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68D" w:rsidRPr="00500060" w:rsidRDefault="0069168D" w:rsidP="0069168D">
      <w:pPr>
        <w:widowControl w:val="0"/>
        <w:autoSpaceDE w:val="0"/>
        <w:autoSpaceDN w:val="0"/>
        <w:spacing w:after="0" w:line="240" w:lineRule="auto"/>
        <w:ind w:right="8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55C6AEF" wp14:editId="157F080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664845"/>
                <wp:effectExtent l="9525" t="0" r="11430" b="1905"/>
                <wp:wrapNone/>
                <wp:docPr id="185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664845"/>
                          <a:chOff x="0" y="0"/>
                          <a:chExt cx="11907" cy="1047"/>
                        </a:xfrm>
                      </wpg:grpSpPr>
                      <pic:pic xmlns:pic="http://schemas.openxmlformats.org/drawingml/2006/picture">
                        <pic:nvPicPr>
                          <pic:cNvPr id="186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00"/>
                            <a:ext cx="11907" cy="1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7" cy="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0" y="900"/>
                            <a:ext cx="119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7883A" id="Group 133" o:spid="_x0000_s1026" style="position:absolute;margin-left:0;margin-top:0;width:595.35pt;height:52.35pt;z-index:-251656192;mso-position-horizontal-relative:page;mso-position-vertical-relative:page" coordsize="11907,10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4" o:spid="_x0000_s1027" type="#_x0000_t75" style="position:absolute;top:900;width:11907;height: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s+aLEAAAA3AAAAA8AAABkcnMvZG93bnJldi54bWxET0trwkAQvhf8D8sI3urGUlJJXaUPqiIV&#10;jfXgcchOk2B2NuyuGv+9KxR6m4/vOZNZZxpxJudrywpGwwQEcWF1zaWC/c/X4xiED8gaG8uk4Eoe&#10;ZtPewwQzbS+c03kXShFD2GeooAqhzaT0RUUG/dC2xJH7tc5giNCVUju8xHDTyKckSaXBmmNDhS19&#10;VFQcdyejYOEOo+flKjXf2/xl/rnJk+37+qjUoN+9vYII1IV/8Z97qeP8cQr3Z+IFcn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s+aLEAAAA3AAAAA8AAAAAAAAAAAAAAAAA&#10;nwIAAGRycy9kb3ducmV2LnhtbFBLBQYAAAAABAAEAPcAAACQAwAAAAA=&#10;">
                  <v:imagedata r:id="rId9" o:title=""/>
                </v:shape>
                <v:shape id="Picture 135" o:spid="_x0000_s1028" type="#_x0000_t75" style="position:absolute;width:11907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AnErEAAAA3AAAAA8AAABkcnMvZG93bnJldi54bWxET01rwkAQvQv9D8sUepG60YOG1FWKVLAU&#10;1KaF0tuQnWaj2dmQ3cb4711B8DaP9znzZW9r0VHrK8cKxqMEBHHhdMWlgu+v9XMKwgdkjbVjUnAm&#10;D8vFw2COmXYn/qQuD6WIIewzVGBCaDIpfWHIoh+5hjhyf661GCJsS6lbPMVwW8tJkkylxYpjg8GG&#10;VoaKY/5vFRyO9Gt+DulHat9Xb7vhfttV561ST4/96wuIQH24i2/ujY7z0xlcn4kXyMU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eAnErEAAAA3AAAAA8AAAAAAAAAAAAAAAAA&#10;nwIAAGRycy9kb3ducmV2LnhtbFBLBQYAAAAABAAEAPcAAACQAwAAAAA=&#10;">
                  <v:imagedata r:id="rId10" o:title=""/>
                </v:shape>
                <v:line id="Line 136" o:spid="_x0000_s1029" style="position:absolute;visibility:visible;mso-wrap-style:square" from="0,900" to="11906,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F9EcQAAADcAAAADwAAAGRycy9kb3ducmV2LnhtbESPQWvCQBCF7wX/wzJCb3WjB5HoKiII&#10;kkttVPQ4ZMckmp0N2W1M/33nUOhthvfmvW9Wm8E1qqcu1J4NTCcJKOLC25pLA+fT/mMBKkRki41n&#10;MvBDATbr0dsKU+tf/EV9HkslIRxSNFDF2KZah6Iih2HiW2LR7r5zGGXtSm07fEm4a/QsSebaYc3S&#10;UGFLu4qKZ/7tDNxOj+y6y/vsnLQ6uDqbfh77izHv42G7BBVpiP/mv+uDFfyF0MozMoF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gX0RxAAAANwAAAAPAAAAAAAAAAAA&#10;AAAAAKECAABkcnMvZG93bnJldi54bWxQSwUGAAAAAAQABAD5AAAAkgMAAAAA&#10;" strokecolor="red"/>
                <w10:wrap anchorx="page" anchory="page"/>
              </v:group>
            </w:pict>
          </mc:Fallback>
        </mc:AlternateContent>
      </w:r>
      <w:r w:rsidRPr="005000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563A6AC" wp14:editId="1AFDDBD2">
                <wp:simplePos x="0" y="0"/>
                <wp:positionH relativeFrom="page">
                  <wp:posOffset>0</wp:posOffset>
                </wp:positionH>
                <wp:positionV relativeFrom="page">
                  <wp:posOffset>10037445</wp:posOffset>
                </wp:positionV>
                <wp:extent cx="7560945" cy="655320"/>
                <wp:effectExtent l="0" t="0" r="1905" b="3810"/>
                <wp:wrapNone/>
                <wp:docPr id="182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655320"/>
                          <a:chOff x="0" y="15807"/>
                          <a:chExt cx="11907" cy="1032"/>
                        </a:xfrm>
                      </wpg:grpSpPr>
                      <pic:pic xmlns:pic="http://schemas.openxmlformats.org/drawingml/2006/picture">
                        <pic:nvPicPr>
                          <pic:cNvPr id="183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806"/>
                            <a:ext cx="11907" cy="10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4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885"/>
                            <a:ext cx="11907" cy="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7CAE8" id="Group 175" o:spid="_x0000_s1026" style="position:absolute;margin-left:0;margin-top:790.35pt;width:595.35pt;height:51.6pt;z-index:251662336;mso-position-horizontal-relative:page;mso-position-vertical-relative:page" coordorigin=",15807" coordsize="11907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">
                <v:shape id="Picture 176" o:spid="_x0000_s1027" type="#_x0000_t75" style="position:absolute;top:15806;width:11907;height:1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rvsLCAAAA3AAAAA8AAABkcnMvZG93bnJldi54bWxET01rwkAQvQv+h2WEXkQ3VSghdZUiFD0V&#10;tEHwNmSnSWhmNmZXjf56Vyj0No/3OYtVz426UOdrJwZepwkoksLZWkoD+ffnJAXlA4rFxgkZuJGH&#10;1XI4WGBm3VV2dNmHUsUQ8RkaqEJoM619URGjn7qWJHI/rmMMEXalth1eYzg3epYkb5qxlthQYUvr&#10;iorf/ZkN7PJzgffxSfi+mW+P+dch4Rsb8zLqP95BBerDv/jPvbVxfjqH5zPxAr1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a77CwgAAANwAAAAPAAAAAAAAAAAAAAAAAJ8C&#10;AABkcnMvZG93bnJldi54bWxQSwUGAAAAAAQABAD3AAAAjgMAAAAA&#10;">
                  <v:imagedata r:id="rId13" o:title=""/>
                </v:shape>
                <v:shape id="Picture 177" o:spid="_x0000_s1028" type="#_x0000_t75" style="position:absolute;top:15885;width:11907;height:2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9OFfBAAAA3AAAAA8AAABkcnMvZG93bnJldi54bWxET0trAjEQvgv9D2EK3jRrsbKsRimlgnjz&#10;wZ6HZNysbibrJuq2v94UCr3Nx/ecxap3jbhTF2rPCibjDASx9qbmSsHxsB7lIEJENth4JgXfFGC1&#10;fBkssDD+wTu672MlUgiHAhXYGNtCyqAtOQxj3xIn7uQ7hzHBrpKmw0cKd418y7KZdFhzarDY0qcl&#10;fdnfnAKt38+uzN31tr3+fFnarCfbslFq+Np/zEFE6uO/+M+9MWl+PoXfZ9IFcvk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x9OFfBAAAA3AAAAA8AAAAAAAAAAAAAAAAAnwIA&#10;AGRycy9kb3ducmV2LnhtbFBLBQYAAAAABAAEAPcAAACNAw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240" w:lineRule="auto"/>
        <w:ind w:right="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МУНИЦИПАЛЬНОЕ БЮДЖЕТНОЕ ДОШКОЛЬНОЕ ОБРАЗОВАТЕЛЬНОЕ УЧРЕЖДЕНИЕ</w:t>
      </w: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274" w:lineRule="exact"/>
        <w:ind w:right="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ДЕТСКИЙ САД № 561</w:t>
      </w: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274" w:lineRule="exact"/>
        <w:ind w:right="85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allowOverlap="1" wp14:anchorId="17E6B7C5" wp14:editId="0924C80D">
            <wp:simplePos x="0" y="0"/>
            <wp:positionH relativeFrom="page">
              <wp:posOffset>1080135</wp:posOffset>
            </wp:positionH>
            <wp:positionV relativeFrom="paragraph">
              <wp:posOffset>255905</wp:posOffset>
            </wp:positionV>
            <wp:extent cx="1847850" cy="2466975"/>
            <wp:effectExtent l="0" t="0" r="0" b="9525"/>
            <wp:wrapTopAndBottom/>
            <wp:docPr id="18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240" w:lineRule="auto"/>
        <w:ind w:right="8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240" w:lineRule="auto"/>
        <w:ind w:right="8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240" w:lineRule="auto"/>
        <w:ind w:right="8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530" w:lineRule="exact"/>
        <w:ind w:right="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ПРОЕКТ</w:t>
      </w: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478" w:lineRule="exact"/>
        <w:ind w:right="85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w w:val="85"/>
          <w:sz w:val="28"/>
          <w:szCs w:val="28"/>
          <w:lang w:eastAsia="ru-RU" w:bidi="ru-RU"/>
        </w:rPr>
        <w:t>«Информационная открытость дошкольной</w:t>
      </w: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230" w:lineRule="auto"/>
        <w:ind w:right="85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w w:val="80"/>
          <w:sz w:val="28"/>
          <w:szCs w:val="28"/>
          <w:lang w:eastAsia="ru-RU" w:bidi="ru-RU"/>
        </w:rPr>
        <w:t xml:space="preserve">образовательной организации как </w:t>
      </w:r>
      <w:r w:rsidRPr="00500060">
        <w:rPr>
          <w:rFonts w:ascii="Times New Roman" w:eastAsia="Times New Roman" w:hAnsi="Times New Roman" w:cs="Times New Roman"/>
          <w:w w:val="75"/>
          <w:sz w:val="28"/>
          <w:szCs w:val="28"/>
          <w:lang w:eastAsia="ru-RU" w:bidi="ru-RU"/>
        </w:rPr>
        <w:t>условие взаимодействия с социумом»</w:t>
      </w: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240" w:lineRule="auto"/>
        <w:ind w:right="850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240" w:lineRule="auto"/>
        <w:ind w:right="850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1" wp14:anchorId="631B5923" wp14:editId="2B377952">
            <wp:simplePos x="0" y="0"/>
            <wp:positionH relativeFrom="page">
              <wp:posOffset>5204460</wp:posOffset>
            </wp:positionH>
            <wp:positionV relativeFrom="paragraph">
              <wp:posOffset>387985</wp:posOffset>
            </wp:positionV>
            <wp:extent cx="1771650" cy="2038350"/>
            <wp:effectExtent l="0" t="0" r="0" b="0"/>
            <wp:wrapNone/>
            <wp:docPr id="17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240" w:lineRule="auto"/>
        <w:ind w:right="85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Исполнитель:</w:t>
      </w:r>
    </w:p>
    <w:p w:rsidR="0069168D" w:rsidRPr="00500060" w:rsidRDefault="00A52EAE" w:rsidP="0069168D">
      <w:pPr>
        <w:widowControl w:val="0"/>
        <w:autoSpaceDE w:val="0"/>
        <w:autoSpaceDN w:val="0"/>
        <w:spacing w:before="40" w:after="40" w:line="240" w:lineRule="auto"/>
        <w:ind w:right="8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Воспитатель</w:t>
      </w: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295" w:lineRule="auto"/>
        <w:ind w:right="8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МБДОУ детский сад № 561 г. Екатеринбург</w:t>
      </w: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240" w:lineRule="auto"/>
        <w:ind w:right="8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Зыкова Елена Васильевна</w:t>
      </w: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240" w:lineRule="auto"/>
        <w:ind w:right="8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240" w:lineRule="auto"/>
        <w:ind w:right="8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240" w:lineRule="auto"/>
        <w:ind w:right="8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240" w:lineRule="auto"/>
        <w:ind w:right="8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240" w:lineRule="auto"/>
        <w:ind w:right="8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240" w:lineRule="auto"/>
        <w:ind w:right="8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240" w:lineRule="auto"/>
        <w:ind w:right="8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9168D" w:rsidRPr="00500060" w:rsidRDefault="00A52EAE" w:rsidP="0069168D">
      <w:pPr>
        <w:widowControl w:val="0"/>
        <w:autoSpaceDE w:val="0"/>
        <w:autoSpaceDN w:val="0"/>
        <w:spacing w:before="40" w:after="40" w:line="360" w:lineRule="auto"/>
        <w:ind w:right="85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г. Екатеринбург, 2020</w:t>
      </w:r>
    </w:p>
    <w:p w:rsidR="0069168D" w:rsidRPr="00500060" w:rsidRDefault="0069168D" w:rsidP="0069168D">
      <w:pPr>
        <w:spacing w:before="40" w:after="40" w:line="360" w:lineRule="auto"/>
        <w:ind w:right="85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69168D" w:rsidRPr="00500060" w:rsidSect="000C508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10" w:h="16840"/>
          <w:pgMar w:top="1134" w:right="851" w:bottom="1134" w:left="1701" w:header="0" w:footer="975" w:gutter="0"/>
          <w:pgNumType w:start="1"/>
          <w:cols w:space="720"/>
        </w:sectPr>
      </w:pPr>
    </w:p>
    <w:p w:rsidR="0069168D" w:rsidRPr="00500060" w:rsidRDefault="0069168D" w:rsidP="0069168D">
      <w:pPr>
        <w:tabs>
          <w:tab w:val="left" w:pos="1929"/>
        </w:tabs>
        <w:spacing w:before="40" w:after="40"/>
        <w:ind w:left="567" w:right="85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0006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Направление конкурса: </w:t>
      </w:r>
      <w:r w:rsidRPr="00500060">
        <w:rPr>
          <w:rFonts w:ascii="Times New Roman" w:hAnsi="Times New Roman" w:cs="Times New Roman"/>
          <w:bCs/>
          <w:sz w:val="28"/>
          <w:szCs w:val="28"/>
        </w:rPr>
        <w:t>Информационное пространство дополнительного образования: навигация, коммуникация, открытость.</w:t>
      </w:r>
    </w:p>
    <w:p w:rsidR="0069168D" w:rsidRPr="00500060" w:rsidRDefault="0069168D" w:rsidP="0069168D">
      <w:pPr>
        <w:pStyle w:val="a3"/>
        <w:tabs>
          <w:tab w:val="left" w:pos="1929"/>
        </w:tabs>
        <w:spacing w:before="40" w:after="40"/>
        <w:ind w:left="0" w:right="850"/>
        <w:outlineLvl w:val="0"/>
        <w:rPr>
          <w:b/>
          <w:bCs/>
          <w:sz w:val="28"/>
          <w:szCs w:val="28"/>
        </w:rPr>
      </w:pPr>
      <w:r w:rsidRPr="00500060">
        <w:rPr>
          <w:b/>
          <w:bCs/>
          <w:sz w:val="28"/>
          <w:szCs w:val="28"/>
        </w:rPr>
        <w:t>Паспорт проекта</w:t>
      </w: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240" w:lineRule="auto"/>
        <w:ind w:right="85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69168D" w:rsidRPr="00500060" w:rsidTr="00FB6CFD">
        <w:trPr>
          <w:trHeight w:val="110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8D" w:rsidRPr="00500060" w:rsidRDefault="0069168D" w:rsidP="00FB6CFD">
            <w:pPr>
              <w:spacing w:before="40" w:after="40"/>
              <w:ind w:right="85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</w:pPr>
          </w:p>
          <w:p w:rsidR="0069168D" w:rsidRPr="00500060" w:rsidRDefault="0069168D" w:rsidP="00FB6CFD">
            <w:pPr>
              <w:spacing w:before="40" w:after="40"/>
              <w:ind w:right="85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</w:pPr>
          </w:p>
          <w:p w:rsidR="0069168D" w:rsidRPr="00500060" w:rsidRDefault="0069168D" w:rsidP="00FB6CFD">
            <w:pPr>
              <w:spacing w:before="40" w:after="40"/>
              <w:ind w:right="85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Наименован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ие</w:t>
            </w:r>
            <w:proofErr w:type="spellEnd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проекта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8D" w:rsidRPr="00500060" w:rsidRDefault="0069168D" w:rsidP="00FB6CFD">
            <w:pPr>
              <w:spacing w:before="40" w:after="40"/>
              <w:ind w:right="850"/>
              <w:rPr>
                <w:rFonts w:ascii="Times New Roman" w:eastAsia="Times New Roman" w:hAnsi="Times New Roman"/>
                <w:b/>
                <w:sz w:val="28"/>
                <w:szCs w:val="28"/>
                <w:lang w:val="ru-RU" w:bidi="ru-RU"/>
              </w:rPr>
            </w:pPr>
          </w:p>
          <w:p w:rsidR="0069168D" w:rsidRPr="00500060" w:rsidRDefault="0069168D" w:rsidP="00FB6CFD">
            <w:pPr>
              <w:tabs>
                <w:tab w:val="left" w:pos="2764"/>
                <w:tab w:val="left" w:pos="4665"/>
              </w:tabs>
              <w:spacing w:before="40" w:after="40" w:line="270" w:lineRule="atLeast"/>
              <w:ind w:right="85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«Информационная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ab/>
              <w:t>открытость дошкольной образовательной организации как условие взаимодействия с</w:t>
            </w:r>
            <w:r w:rsidRPr="00500060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 w:bidi="ru-RU"/>
              </w:rPr>
              <w:t xml:space="preserve"> 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социумом»</w:t>
            </w:r>
          </w:p>
        </w:tc>
      </w:tr>
      <w:tr w:rsidR="0069168D" w:rsidRPr="00500060" w:rsidTr="00FB6CFD">
        <w:trPr>
          <w:trHeight w:val="110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8D" w:rsidRPr="00500060" w:rsidRDefault="0069168D" w:rsidP="00FB6CFD">
            <w:pPr>
              <w:spacing w:before="40" w:after="40"/>
              <w:ind w:right="85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bidi="ru-RU"/>
              </w:rPr>
            </w:pPr>
          </w:p>
          <w:p w:rsidR="0069168D" w:rsidRPr="00500060" w:rsidRDefault="0069168D" w:rsidP="00FB6CFD">
            <w:pPr>
              <w:spacing w:before="40" w:after="40"/>
              <w:ind w:right="85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proofErr w:type="spellStart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Основные</w:t>
            </w:r>
            <w:proofErr w:type="spellEnd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разработчики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8D" w:rsidRPr="00500060" w:rsidRDefault="0069168D" w:rsidP="00FB6CFD">
            <w:pPr>
              <w:spacing w:before="40" w:after="40"/>
              <w:ind w:right="850"/>
              <w:rPr>
                <w:rFonts w:ascii="Times New Roman" w:eastAsia="Times New Roman" w:hAnsi="Times New Roman"/>
                <w:b/>
                <w:sz w:val="28"/>
                <w:szCs w:val="28"/>
                <w:lang w:val="ru-RU" w:bidi="ru-RU"/>
              </w:rPr>
            </w:pPr>
          </w:p>
          <w:p w:rsidR="0069168D" w:rsidRPr="00500060" w:rsidRDefault="0069168D" w:rsidP="00FB6CFD">
            <w:pPr>
              <w:tabs>
                <w:tab w:val="left" w:pos="1452"/>
                <w:tab w:val="left" w:pos="2948"/>
                <w:tab w:val="left" w:pos="3874"/>
                <w:tab w:val="left" w:pos="4327"/>
              </w:tabs>
              <w:spacing w:before="40" w:after="40"/>
              <w:ind w:right="850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Временная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ab/>
              <w:t>проектная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ab/>
              <w:t>группа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ab/>
              <w:t>из</w:t>
            </w:r>
          </w:p>
          <w:p w:rsidR="0069168D" w:rsidRPr="00500060" w:rsidRDefault="0069168D" w:rsidP="00FB6CFD">
            <w:pPr>
              <w:tabs>
                <w:tab w:val="left" w:pos="1452"/>
                <w:tab w:val="left" w:pos="2948"/>
                <w:tab w:val="left" w:pos="3874"/>
                <w:tab w:val="left" w:pos="4327"/>
              </w:tabs>
              <w:spacing w:before="40" w:after="40"/>
              <w:ind w:right="850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50006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 w:bidi="ru-RU"/>
              </w:rPr>
              <w:t xml:space="preserve">представителей 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администрации и педагогов</w:t>
            </w:r>
            <w:r w:rsidRPr="00500060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 w:bidi="ru-RU"/>
              </w:rPr>
              <w:t xml:space="preserve"> 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ДОО</w:t>
            </w:r>
          </w:p>
        </w:tc>
      </w:tr>
      <w:tr w:rsidR="0069168D" w:rsidRPr="00500060" w:rsidTr="00FB6CFD">
        <w:trPr>
          <w:trHeight w:val="13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8D" w:rsidRPr="00500060" w:rsidRDefault="0069168D" w:rsidP="00FB6CFD">
            <w:pPr>
              <w:spacing w:before="40" w:after="40"/>
              <w:ind w:right="85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bidi="ru-RU"/>
              </w:rPr>
            </w:pPr>
          </w:p>
          <w:p w:rsidR="0069168D" w:rsidRPr="00500060" w:rsidRDefault="0069168D" w:rsidP="00FB6CFD">
            <w:pPr>
              <w:spacing w:before="40" w:after="40"/>
              <w:ind w:right="85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proofErr w:type="spellStart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Цель</w:t>
            </w:r>
            <w:proofErr w:type="spellEnd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проекта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8D" w:rsidRPr="00500060" w:rsidRDefault="0069168D" w:rsidP="00FB6CFD">
            <w:pPr>
              <w:spacing w:before="40" w:after="40"/>
              <w:ind w:right="85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Создание открытого информационного пространства как условия повышения качества государственно- общественного управления в ДОО</w:t>
            </w:r>
          </w:p>
        </w:tc>
      </w:tr>
      <w:tr w:rsidR="0069168D" w:rsidRPr="00500060" w:rsidTr="00FB6CFD">
        <w:trPr>
          <w:trHeight w:val="49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8D" w:rsidRPr="00500060" w:rsidRDefault="0069168D" w:rsidP="00FB6CFD">
            <w:pPr>
              <w:spacing w:before="40" w:after="40"/>
              <w:ind w:right="85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bidi="ru-RU"/>
              </w:rPr>
            </w:pPr>
          </w:p>
          <w:p w:rsidR="0069168D" w:rsidRPr="00500060" w:rsidRDefault="0069168D" w:rsidP="00FB6CFD">
            <w:pPr>
              <w:spacing w:before="40" w:after="40"/>
              <w:ind w:right="850"/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proofErr w:type="spellStart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Задачи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8D" w:rsidRPr="00500060" w:rsidRDefault="0069168D" w:rsidP="00547671">
            <w:pPr>
              <w:pStyle w:val="a3"/>
              <w:numPr>
                <w:ilvl w:val="0"/>
                <w:numId w:val="15"/>
              </w:numPr>
              <w:tabs>
                <w:tab w:val="left" w:pos="468"/>
              </w:tabs>
              <w:spacing w:before="40" w:after="40"/>
              <w:ind w:right="850"/>
              <w:jc w:val="both"/>
              <w:rPr>
                <w:sz w:val="28"/>
                <w:szCs w:val="28"/>
                <w:lang w:val="ru-RU"/>
              </w:rPr>
            </w:pPr>
            <w:r w:rsidRPr="00500060">
              <w:rPr>
                <w:sz w:val="28"/>
                <w:szCs w:val="28"/>
                <w:lang w:val="ru-RU"/>
              </w:rPr>
              <w:t>Разработать модель открытого информационного пространства как условия повышения качества государственно – общественного управления в</w:t>
            </w:r>
            <w:r w:rsidRPr="00500060">
              <w:rPr>
                <w:spacing w:val="-21"/>
                <w:sz w:val="28"/>
                <w:szCs w:val="28"/>
                <w:lang w:val="ru-RU"/>
              </w:rPr>
              <w:t xml:space="preserve"> </w:t>
            </w:r>
            <w:r w:rsidRPr="00500060">
              <w:rPr>
                <w:sz w:val="28"/>
                <w:szCs w:val="28"/>
                <w:lang w:val="ru-RU"/>
              </w:rPr>
              <w:t>ДОО.</w:t>
            </w:r>
          </w:p>
          <w:p w:rsidR="0069168D" w:rsidRPr="00500060" w:rsidRDefault="0069168D" w:rsidP="00547671">
            <w:pPr>
              <w:numPr>
                <w:ilvl w:val="0"/>
                <w:numId w:val="15"/>
              </w:numPr>
              <w:tabs>
                <w:tab w:val="left" w:pos="468"/>
              </w:tabs>
              <w:spacing w:before="40" w:after="40"/>
              <w:ind w:right="85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Расширить роль Управляющего совета путем привлечения к деятельности в открытом информационном</w:t>
            </w:r>
            <w:r w:rsidRPr="00500060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 w:bidi="ru-RU"/>
              </w:rPr>
              <w:t xml:space="preserve"> 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пространстве.</w:t>
            </w:r>
          </w:p>
          <w:p w:rsidR="0069168D" w:rsidRPr="00500060" w:rsidRDefault="0069168D" w:rsidP="00547671">
            <w:pPr>
              <w:numPr>
                <w:ilvl w:val="0"/>
                <w:numId w:val="15"/>
              </w:numPr>
              <w:tabs>
                <w:tab w:val="left" w:pos="468"/>
                <w:tab w:val="left" w:pos="2342"/>
                <w:tab w:val="left" w:pos="3472"/>
                <w:tab w:val="left" w:pos="5182"/>
              </w:tabs>
              <w:spacing w:before="40" w:after="40"/>
              <w:ind w:right="85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Разработать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ab/>
              <w:t>план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ab/>
              <w:t>внедрения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ab/>
              <w:t>модели информационной открытости в управленческий процесс</w:t>
            </w:r>
            <w:r w:rsidRPr="00500060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 w:bidi="ru-RU"/>
              </w:rPr>
              <w:t xml:space="preserve"> 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ДОО.</w:t>
            </w:r>
          </w:p>
          <w:p w:rsidR="0069168D" w:rsidRPr="00500060" w:rsidRDefault="0069168D" w:rsidP="00547671">
            <w:pPr>
              <w:numPr>
                <w:ilvl w:val="0"/>
                <w:numId w:val="15"/>
              </w:numPr>
              <w:tabs>
                <w:tab w:val="left" w:pos="468"/>
              </w:tabs>
              <w:spacing w:before="40" w:after="40"/>
              <w:ind w:right="85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Обеспечить качество содержания публичной отчетности.</w:t>
            </w:r>
          </w:p>
          <w:p w:rsidR="0069168D" w:rsidRPr="00500060" w:rsidRDefault="0069168D" w:rsidP="00547671">
            <w:pPr>
              <w:numPr>
                <w:ilvl w:val="0"/>
                <w:numId w:val="15"/>
              </w:numPr>
              <w:tabs>
                <w:tab w:val="left" w:pos="468"/>
              </w:tabs>
              <w:spacing w:before="40" w:after="40"/>
              <w:ind w:right="85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Обеспечить удобный доступ к информации для разной целевой</w:t>
            </w:r>
            <w:r w:rsidRPr="0050006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 w:bidi="ru-RU"/>
              </w:rPr>
              <w:t xml:space="preserve"> 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аудитории.</w:t>
            </w:r>
          </w:p>
          <w:p w:rsidR="0069168D" w:rsidRPr="00500060" w:rsidRDefault="0069168D" w:rsidP="00547671">
            <w:pPr>
              <w:numPr>
                <w:ilvl w:val="0"/>
                <w:numId w:val="15"/>
              </w:numPr>
              <w:tabs>
                <w:tab w:val="left" w:pos="468"/>
                <w:tab w:val="left" w:pos="2930"/>
              </w:tabs>
              <w:spacing w:before="40" w:after="40" w:line="270" w:lineRule="atLeast"/>
              <w:ind w:right="85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Обеспечить высокий рейтинг ДОО среди жителей </w:t>
            </w:r>
            <w:proofErr w:type="gramStart"/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района,   </w:t>
            </w:r>
            <w:proofErr w:type="gramEnd"/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 </w:t>
            </w:r>
            <w:r w:rsidRPr="00500060">
              <w:rPr>
                <w:rFonts w:ascii="Times New Roman" w:eastAsia="Times New Roman" w:hAnsi="Times New Roman"/>
                <w:spacing w:val="30"/>
                <w:sz w:val="28"/>
                <w:szCs w:val="28"/>
                <w:lang w:val="ru-RU" w:bidi="ru-RU"/>
              </w:rPr>
              <w:t xml:space="preserve"> 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города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ab/>
              <w:t>через создание системы взаимодействия с родителями и социальными партнерами.</w:t>
            </w:r>
          </w:p>
        </w:tc>
      </w:tr>
      <w:tr w:rsidR="0069168D" w:rsidRPr="00500060" w:rsidTr="00FB6CFD">
        <w:trPr>
          <w:trHeight w:val="8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8D" w:rsidRPr="00500060" w:rsidRDefault="0069168D" w:rsidP="00FB6CFD">
            <w:pPr>
              <w:spacing w:before="40" w:after="40"/>
              <w:ind w:right="850"/>
              <w:rPr>
                <w:rFonts w:ascii="Times New Roman" w:eastAsia="Times New Roman" w:hAnsi="Times New Roman"/>
                <w:b/>
                <w:sz w:val="28"/>
                <w:szCs w:val="28"/>
                <w:lang w:val="ru-RU" w:bidi="ru-RU"/>
              </w:rPr>
            </w:pPr>
          </w:p>
          <w:p w:rsidR="0069168D" w:rsidRPr="00500060" w:rsidRDefault="0069168D" w:rsidP="00FB6CFD">
            <w:pPr>
              <w:spacing w:before="40" w:after="40"/>
              <w:ind w:right="85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proofErr w:type="spellStart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Сроки</w:t>
            </w:r>
            <w:proofErr w:type="spellEnd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реализации</w:t>
            </w:r>
            <w:proofErr w:type="spellEnd"/>
            <w:r w:rsidRPr="00500060">
              <w:rPr>
                <w:rFonts w:ascii="Times New Roman" w:eastAsia="Times New Roman" w:hAnsi="Times New Roman"/>
                <w:spacing w:val="57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проекта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8D" w:rsidRPr="00500060" w:rsidRDefault="0069168D" w:rsidP="00FB6CFD">
            <w:pPr>
              <w:spacing w:before="40" w:after="40"/>
              <w:ind w:right="850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Реализация проекта рассчитана на 3 года:</w:t>
            </w:r>
          </w:p>
          <w:p w:rsidR="0069168D" w:rsidRPr="00500060" w:rsidRDefault="00A52EAE" w:rsidP="00FB6CFD">
            <w:pPr>
              <w:spacing w:before="40" w:after="40" w:line="264" w:lineRule="exact"/>
              <w:ind w:right="85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2020 – 2024</w:t>
            </w:r>
            <w:bookmarkStart w:id="0" w:name="_GoBack"/>
            <w:bookmarkEnd w:id="0"/>
            <w:r w:rsidR="0069168D"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="0069168D"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гг</w:t>
            </w:r>
            <w:proofErr w:type="spellEnd"/>
            <w:r w:rsidR="0069168D"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.</w:t>
            </w:r>
          </w:p>
        </w:tc>
      </w:tr>
      <w:tr w:rsidR="0069168D" w:rsidRPr="00500060" w:rsidTr="00FB6CFD">
        <w:trPr>
          <w:trHeight w:val="165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8D" w:rsidRPr="00500060" w:rsidRDefault="0069168D" w:rsidP="00FB6CFD">
            <w:pPr>
              <w:spacing w:before="40" w:after="40"/>
              <w:ind w:right="850"/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</w:pPr>
          </w:p>
          <w:p w:rsidR="0069168D" w:rsidRPr="00500060" w:rsidRDefault="0069168D" w:rsidP="00FB6CFD">
            <w:pPr>
              <w:spacing w:before="40" w:after="40"/>
              <w:ind w:right="85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proofErr w:type="spellStart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Участники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8D" w:rsidRPr="00500060" w:rsidRDefault="0069168D" w:rsidP="0069168D">
            <w:pPr>
              <w:pStyle w:val="a3"/>
              <w:numPr>
                <w:ilvl w:val="0"/>
                <w:numId w:val="5"/>
              </w:numPr>
              <w:tabs>
                <w:tab w:val="left" w:pos="247"/>
              </w:tabs>
              <w:spacing w:before="40" w:after="40"/>
              <w:ind w:left="0" w:right="850"/>
              <w:rPr>
                <w:sz w:val="28"/>
                <w:szCs w:val="28"/>
              </w:rPr>
            </w:pPr>
            <w:proofErr w:type="spellStart"/>
            <w:r w:rsidRPr="00500060">
              <w:rPr>
                <w:sz w:val="28"/>
                <w:szCs w:val="28"/>
              </w:rPr>
              <w:t>Администрация</w:t>
            </w:r>
            <w:proofErr w:type="spellEnd"/>
            <w:r w:rsidRPr="00500060">
              <w:rPr>
                <w:sz w:val="28"/>
                <w:szCs w:val="28"/>
              </w:rPr>
              <w:t xml:space="preserve"> </w:t>
            </w:r>
            <w:proofErr w:type="spellStart"/>
            <w:r w:rsidRPr="00500060">
              <w:rPr>
                <w:sz w:val="28"/>
                <w:szCs w:val="28"/>
              </w:rPr>
              <w:t>детского</w:t>
            </w:r>
            <w:proofErr w:type="spellEnd"/>
            <w:r w:rsidRPr="0050006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00060">
              <w:rPr>
                <w:sz w:val="28"/>
                <w:szCs w:val="28"/>
              </w:rPr>
              <w:t>сада</w:t>
            </w:r>
            <w:proofErr w:type="spellEnd"/>
            <w:r w:rsidRPr="00500060">
              <w:rPr>
                <w:sz w:val="28"/>
                <w:szCs w:val="28"/>
              </w:rPr>
              <w:t>,</w:t>
            </w:r>
          </w:p>
          <w:p w:rsidR="0069168D" w:rsidRPr="00500060" w:rsidRDefault="0069168D" w:rsidP="0069168D">
            <w:pPr>
              <w:numPr>
                <w:ilvl w:val="0"/>
                <w:numId w:val="5"/>
              </w:numPr>
              <w:tabs>
                <w:tab w:val="left" w:pos="247"/>
              </w:tabs>
              <w:spacing w:before="40" w:after="40"/>
              <w:ind w:left="0" w:right="85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proofErr w:type="spellStart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Педагоги</w:t>
            </w:r>
            <w:proofErr w:type="spellEnd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детского</w:t>
            </w:r>
            <w:proofErr w:type="spellEnd"/>
            <w:r w:rsidRPr="00500060">
              <w:rPr>
                <w:rFonts w:ascii="Times New Roman" w:eastAsia="Times New Roman" w:hAnsi="Times New Roman"/>
                <w:spacing w:val="-1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сада</w:t>
            </w:r>
            <w:proofErr w:type="spellEnd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,</w:t>
            </w:r>
          </w:p>
          <w:p w:rsidR="0069168D" w:rsidRPr="00500060" w:rsidRDefault="0069168D" w:rsidP="0069168D">
            <w:pPr>
              <w:numPr>
                <w:ilvl w:val="0"/>
                <w:numId w:val="5"/>
              </w:numPr>
              <w:tabs>
                <w:tab w:val="left" w:pos="247"/>
              </w:tabs>
              <w:spacing w:before="40" w:after="40"/>
              <w:ind w:left="0" w:right="85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proofErr w:type="spellStart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Дети</w:t>
            </w:r>
            <w:proofErr w:type="spellEnd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дошкольного</w:t>
            </w:r>
            <w:proofErr w:type="spellEnd"/>
            <w:r w:rsidRPr="00500060">
              <w:rPr>
                <w:rFonts w:ascii="Times New Roman" w:eastAsia="Times New Roman" w:hAnsi="Times New Roman"/>
                <w:spacing w:val="-1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возраста</w:t>
            </w:r>
            <w:proofErr w:type="spellEnd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,</w:t>
            </w:r>
          </w:p>
          <w:p w:rsidR="0069168D" w:rsidRPr="00500060" w:rsidRDefault="0069168D" w:rsidP="0069168D">
            <w:pPr>
              <w:numPr>
                <w:ilvl w:val="0"/>
                <w:numId w:val="5"/>
              </w:numPr>
              <w:tabs>
                <w:tab w:val="left" w:pos="247"/>
              </w:tabs>
              <w:spacing w:before="40" w:after="40"/>
              <w:ind w:left="0" w:right="85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proofErr w:type="spellStart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Родители</w:t>
            </w:r>
            <w:proofErr w:type="spellEnd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,</w:t>
            </w:r>
          </w:p>
          <w:p w:rsidR="0069168D" w:rsidRPr="00500060" w:rsidRDefault="0069168D" w:rsidP="0069168D">
            <w:pPr>
              <w:numPr>
                <w:ilvl w:val="0"/>
                <w:numId w:val="5"/>
              </w:numPr>
              <w:tabs>
                <w:tab w:val="left" w:pos="247"/>
              </w:tabs>
              <w:spacing w:before="40" w:after="40" w:line="264" w:lineRule="exact"/>
              <w:ind w:left="0" w:right="85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proofErr w:type="spellStart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Сотрудники</w:t>
            </w:r>
            <w:proofErr w:type="spellEnd"/>
            <w:r w:rsidRPr="00500060">
              <w:rPr>
                <w:rFonts w:ascii="Times New Roman" w:eastAsia="Times New Roman" w:hAnsi="Times New Roman"/>
                <w:spacing w:val="-1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социума</w:t>
            </w:r>
            <w:proofErr w:type="spellEnd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.</w:t>
            </w:r>
          </w:p>
        </w:tc>
      </w:tr>
      <w:tr w:rsidR="0069168D" w:rsidRPr="00500060" w:rsidTr="00FB6CFD">
        <w:trPr>
          <w:trHeight w:val="8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8D" w:rsidRPr="00500060" w:rsidRDefault="0069168D" w:rsidP="00FB6CFD">
            <w:pPr>
              <w:spacing w:before="40" w:after="40"/>
              <w:ind w:right="850"/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</w:pPr>
          </w:p>
          <w:p w:rsidR="0069168D" w:rsidRPr="00500060" w:rsidRDefault="0069168D" w:rsidP="00FB6CFD">
            <w:pPr>
              <w:spacing w:before="40" w:after="40"/>
              <w:ind w:right="85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proofErr w:type="spellStart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Источники</w:t>
            </w:r>
            <w:proofErr w:type="spellEnd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500060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финансирования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8D" w:rsidRPr="00500060" w:rsidRDefault="0069168D" w:rsidP="00FB6CFD">
            <w:pPr>
              <w:spacing w:before="40" w:after="40" w:line="270" w:lineRule="atLeast"/>
              <w:ind w:right="850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Средства от приносящей дохода деятельности </w:t>
            </w:r>
          </w:p>
        </w:tc>
      </w:tr>
      <w:tr w:rsidR="0069168D" w:rsidRPr="00500060" w:rsidTr="00FB6CFD">
        <w:trPr>
          <w:trHeight w:val="165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8D" w:rsidRPr="00500060" w:rsidRDefault="0069168D" w:rsidP="00FB6CFD">
            <w:pPr>
              <w:spacing w:before="40" w:after="40"/>
              <w:ind w:right="85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69168D" w:rsidRPr="00500060" w:rsidRDefault="0069168D" w:rsidP="0069168D">
            <w:pPr>
              <w:pStyle w:val="a3"/>
              <w:numPr>
                <w:ilvl w:val="0"/>
                <w:numId w:val="6"/>
              </w:numPr>
              <w:spacing w:before="40" w:after="40"/>
              <w:ind w:left="0" w:right="850"/>
              <w:rPr>
                <w:sz w:val="28"/>
                <w:szCs w:val="28"/>
              </w:rPr>
            </w:pPr>
            <w:proofErr w:type="spellStart"/>
            <w:r w:rsidRPr="00500060">
              <w:rPr>
                <w:sz w:val="28"/>
                <w:szCs w:val="28"/>
              </w:rPr>
              <w:t>Критерии</w:t>
            </w:r>
            <w:proofErr w:type="spellEnd"/>
            <w:r w:rsidRPr="00500060">
              <w:rPr>
                <w:sz w:val="28"/>
                <w:szCs w:val="28"/>
              </w:rPr>
              <w:t xml:space="preserve"> </w:t>
            </w:r>
            <w:proofErr w:type="spellStart"/>
            <w:r w:rsidRPr="00500060">
              <w:rPr>
                <w:sz w:val="28"/>
                <w:szCs w:val="28"/>
              </w:rPr>
              <w:t>оценивания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8D" w:rsidRPr="00500060" w:rsidRDefault="0069168D" w:rsidP="0069168D">
            <w:pPr>
              <w:pStyle w:val="a3"/>
              <w:numPr>
                <w:ilvl w:val="0"/>
                <w:numId w:val="6"/>
              </w:numPr>
              <w:tabs>
                <w:tab w:val="left" w:pos="468"/>
                <w:tab w:val="left" w:pos="3153"/>
                <w:tab w:val="left" w:pos="4885"/>
              </w:tabs>
              <w:spacing w:before="40" w:after="40"/>
              <w:ind w:left="0" w:right="850"/>
              <w:rPr>
                <w:sz w:val="28"/>
                <w:szCs w:val="28"/>
                <w:lang w:val="ru-RU"/>
              </w:rPr>
            </w:pPr>
            <w:r w:rsidRPr="00500060">
              <w:rPr>
                <w:sz w:val="28"/>
                <w:szCs w:val="28"/>
                <w:lang w:val="ru-RU"/>
              </w:rPr>
              <w:t>Удовлетворенность</w:t>
            </w:r>
            <w:r w:rsidRPr="00500060">
              <w:rPr>
                <w:sz w:val="28"/>
                <w:szCs w:val="28"/>
                <w:lang w:val="ru-RU"/>
              </w:rPr>
              <w:tab/>
              <w:t>родителей</w:t>
            </w:r>
          </w:p>
          <w:p w:rsidR="0069168D" w:rsidRPr="00500060" w:rsidRDefault="0069168D" w:rsidP="00FB6CFD">
            <w:pPr>
              <w:pStyle w:val="a3"/>
              <w:tabs>
                <w:tab w:val="left" w:pos="468"/>
                <w:tab w:val="left" w:pos="3153"/>
                <w:tab w:val="left" w:pos="4885"/>
              </w:tabs>
              <w:spacing w:before="40" w:after="40"/>
              <w:ind w:left="0" w:right="850"/>
              <w:rPr>
                <w:sz w:val="28"/>
                <w:szCs w:val="28"/>
                <w:lang w:val="ru-RU"/>
              </w:rPr>
            </w:pPr>
            <w:r w:rsidRPr="00500060">
              <w:rPr>
                <w:spacing w:val="-1"/>
                <w:sz w:val="28"/>
                <w:szCs w:val="28"/>
                <w:lang w:val="ru-RU"/>
              </w:rPr>
              <w:t xml:space="preserve">качеством </w:t>
            </w:r>
            <w:r w:rsidRPr="00500060">
              <w:rPr>
                <w:sz w:val="28"/>
                <w:szCs w:val="28"/>
                <w:lang w:val="ru-RU"/>
              </w:rPr>
              <w:t>оказываемой</w:t>
            </w:r>
            <w:r w:rsidRPr="00500060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500060">
              <w:rPr>
                <w:sz w:val="28"/>
                <w:szCs w:val="28"/>
                <w:lang w:val="ru-RU"/>
              </w:rPr>
              <w:t>услуги.</w:t>
            </w:r>
          </w:p>
          <w:p w:rsidR="0069168D" w:rsidRPr="00500060" w:rsidRDefault="0069168D" w:rsidP="0069168D">
            <w:pPr>
              <w:numPr>
                <w:ilvl w:val="0"/>
                <w:numId w:val="6"/>
              </w:numPr>
              <w:tabs>
                <w:tab w:val="left" w:pos="468"/>
              </w:tabs>
              <w:spacing w:before="40" w:after="40"/>
              <w:ind w:left="0" w:right="850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Развитие социального партнерства и</w:t>
            </w:r>
            <w:r w:rsidRPr="00500060">
              <w:rPr>
                <w:rFonts w:ascii="Times New Roman" w:eastAsia="Times New Roman" w:hAnsi="Times New Roman"/>
                <w:spacing w:val="-12"/>
                <w:sz w:val="28"/>
                <w:szCs w:val="28"/>
                <w:lang w:val="ru-RU" w:bidi="ru-RU"/>
              </w:rPr>
              <w:t xml:space="preserve"> 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спонсорства.</w:t>
            </w:r>
          </w:p>
          <w:p w:rsidR="0069168D" w:rsidRPr="00500060" w:rsidRDefault="0069168D" w:rsidP="0069168D">
            <w:pPr>
              <w:numPr>
                <w:ilvl w:val="0"/>
                <w:numId w:val="6"/>
              </w:numPr>
              <w:tabs>
                <w:tab w:val="left" w:pos="468"/>
              </w:tabs>
              <w:spacing w:before="40" w:after="40" w:line="270" w:lineRule="atLeast"/>
              <w:ind w:left="0" w:right="850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Высокий рейтинг детского сада по информационной удовлетворенности представителей</w:t>
            </w:r>
            <w:r w:rsidRPr="00500060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 w:bidi="ru-RU"/>
              </w:rPr>
              <w:t xml:space="preserve"> 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общественности</w:t>
            </w:r>
          </w:p>
        </w:tc>
      </w:tr>
    </w:tbl>
    <w:p w:rsidR="0069168D" w:rsidRPr="00500060" w:rsidRDefault="0069168D" w:rsidP="0069168D">
      <w:pPr>
        <w:tabs>
          <w:tab w:val="left" w:pos="1125"/>
        </w:tabs>
        <w:spacing w:before="40" w:after="40"/>
        <w:ind w:right="8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69168D" w:rsidRPr="00500060" w:rsidTr="00FB6CFD">
        <w:trPr>
          <w:trHeight w:val="138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8D" w:rsidRPr="00500060" w:rsidRDefault="0069168D" w:rsidP="00FB6CFD">
            <w:pPr>
              <w:spacing w:before="40" w:after="40"/>
              <w:ind w:right="85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168D" w:rsidRPr="00A52EAE" w:rsidRDefault="0069168D" w:rsidP="00FB6CFD">
            <w:pPr>
              <w:pStyle w:val="a3"/>
              <w:spacing w:before="40" w:after="40" w:line="265" w:lineRule="exact"/>
              <w:ind w:left="0" w:right="850"/>
              <w:rPr>
                <w:sz w:val="28"/>
                <w:szCs w:val="28"/>
                <w:lang w:val="ru-RU"/>
              </w:rPr>
            </w:pPr>
            <w:r w:rsidRPr="00A52EAE">
              <w:rPr>
                <w:sz w:val="28"/>
                <w:szCs w:val="28"/>
                <w:lang w:val="ru-RU"/>
              </w:rPr>
              <w:t>о деятельности</w:t>
            </w:r>
            <w:r w:rsidRPr="00A52EAE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52EAE">
              <w:rPr>
                <w:sz w:val="28"/>
                <w:szCs w:val="28"/>
                <w:lang w:val="ru-RU"/>
              </w:rPr>
              <w:t>ДОО.</w:t>
            </w:r>
          </w:p>
          <w:p w:rsidR="0069168D" w:rsidRPr="00500060" w:rsidRDefault="0069168D" w:rsidP="00FB6CFD">
            <w:pPr>
              <w:tabs>
                <w:tab w:val="left" w:pos="468"/>
                <w:tab w:val="left" w:pos="1561"/>
                <w:tab w:val="left" w:pos="2659"/>
                <w:tab w:val="left" w:pos="3582"/>
                <w:tab w:val="left" w:pos="4676"/>
              </w:tabs>
              <w:spacing w:before="40" w:after="40"/>
              <w:ind w:right="850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Высокая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ab/>
              <w:t>внешняя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ab/>
              <w:t>оценка</w:t>
            </w:r>
            <w:r w:rsidR="00547671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 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качества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ab/>
              <w:t>Публичного доклада.</w:t>
            </w:r>
          </w:p>
          <w:p w:rsidR="0069168D" w:rsidRPr="00500060" w:rsidRDefault="0069168D" w:rsidP="0069168D">
            <w:pPr>
              <w:numPr>
                <w:ilvl w:val="0"/>
                <w:numId w:val="6"/>
              </w:numPr>
              <w:tabs>
                <w:tab w:val="left" w:pos="468"/>
                <w:tab w:val="left" w:pos="1587"/>
                <w:tab w:val="left" w:pos="1978"/>
                <w:tab w:val="left" w:pos="3313"/>
                <w:tab w:val="left" w:pos="4692"/>
                <w:tab w:val="left" w:pos="5802"/>
              </w:tabs>
              <w:spacing w:before="40" w:after="40" w:line="270" w:lineRule="atLeast"/>
              <w:ind w:left="0" w:right="850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Участие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ab/>
              <w:t>в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ab/>
              <w:t>конкурсах</w:t>
            </w:r>
          </w:p>
          <w:p w:rsidR="0069168D" w:rsidRPr="00500060" w:rsidRDefault="0069168D" w:rsidP="00FB6CFD">
            <w:pPr>
              <w:tabs>
                <w:tab w:val="left" w:pos="468"/>
                <w:tab w:val="left" w:pos="1587"/>
                <w:tab w:val="left" w:pos="1978"/>
                <w:tab w:val="left" w:pos="3313"/>
                <w:tab w:val="left" w:pos="4692"/>
                <w:tab w:val="left" w:pos="5802"/>
              </w:tabs>
              <w:spacing w:before="40" w:after="40" w:line="270" w:lineRule="atLeast"/>
              <w:ind w:right="850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различных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ab/>
              <w:t>уровней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ab/>
              <w:t>и направлений.</w:t>
            </w:r>
          </w:p>
        </w:tc>
      </w:tr>
      <w:tr w:rsidR="0069168D" w:rsidRPr="00500060" w:rsidTr="00FB6CFD">
        <w:trPr>
          <w:trHeight w:val="331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8D" w:rsidRPr="00500060" w:rsidRDefault="0069168D" w:rsidP="00FB6CFD">
            <w:pPr>
              <w:spacing w:before="40" w:after="40"/>
              <w:ind w:right="850"/>
              <w:rPr>
                <w:rFonts w:ascii="Times New Roman" w:eastAsia="Times New Roman" w:hAnsi="Times New Roman"/>
                <w:b/>
                <w:sz w:val="28"/>
                <w:szCs w:val="28"/>
                <w:lang w:val="ru-RU" w:bidi="ru-RU"/>
              </w:rPr>
            </w:pPr>
          </w:p>
          <w:p w:rsidR="0069168D" w:rsidRDefault="0069168D" w:rsidP="00FB6CFD">
            <w:pPr>
              <w:tabs>
                <w:tab w:val="left" w:pos="1686"/>
                <w:tab w:val="left" w:pos="3192"/>
              </w:tabs>
              <w:spacing w:before="40" w:after="40"/>
              <w:ind w:right="850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Ожидаемые</w:t>
            </w:r>
          </w:p>
          <w:p w:rsidR="0069168D" w:rsidRPr="00500060" w:rsidRDefault="0069168D" w:rsidP="00FB6CFD">
            <w:pPr>
              <w:tabs>
                <w:tab w:val="left" w:pos="1686"/>
                <w:tab w:val="left" w:pos="3192"/>
              </w:tabs>
              <w:spacing w:before="40" w:after="40"/>
              <w:ind w:right="850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результаты</w:t>
            </w:r>
          </w:p>
          <w:p w:rsidR="0069168D" w:rsidRPr="00500060" w:rsidRDefault="0069168D" w:rsidP="00FB6CFD">
            <w:pPr>
              <w:tabs>
                <w:tab w:val="left" w:pos="1686"/>
                <w:tab w:val="left" w:pos="3192"/>
              </w:tabs>
              <w:spacing w:before="40" w:after="40"/>
              <w:ind w:right="850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от реализации</w:t>
            </w:r>
            <w:r w:rsidRPr="00500060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 w:bidi="ru-RU"/>
              </w:rPr>
              <w:t xml:space="preserve"> </w:t>
            </w:r>
            <w:r w:rsidRPr="00500060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проекта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8D" w:rsidRPr="00500060" w:rsidRDefault="0069168D" w:rsidP="00FB6CFD">
            <w:pPr>
              <w:spacing w:before="40" w:after="40"/>
              <w:ind w:right="850"/>
              <w:rPr>
                <w:rFonts w:ascii="Times New Roman" w:eastAsia="Times New Roman" w:hAnsi="Times New Roman"/>
                <w:b/>
                <w:sz w:val="28"/>
                <w:szCs w:val="28"/>
                <w:lang w:val="ru-RU" w:bidi="ru-RU"/>
              </w:rPr>
            </w:pPr>
          </w:p>
          <w:p w:rsidR="0069168D" w:rsidRPr="00500060" w:rsidRDefault="0069168D" w:rsidP="0069168D">
            <w:pPr>
              <w:pStyle w:val="a3"/>
              <w:numPr>
                <w:ilvl w:val="0"/>
                <w:numId w:val="7"/>
              </w:numPr>
              <w:tabs>
                <w:tab w:val="left" w:pos="468"/>
              </w:tabs>
              <w:spacing w:before="40" w:after="40"/>
              <w:ind w:left="0" w:right="850"/>
              <w:jc w:val="both"/>
              <w:rPr>
                <w:sz w:val="28"/>
                <w:szCs w:val="28"/>
                <w:lang w:val="ru-RU"/>
              </w:rPr>
            </w:pPr>
            <w:r w:rsidRPr="00500060">
              <w:rPr>
                <w:sz w:val="28"/>
                <w:szCs w:val="28"/>
                <w:lang w:val="ru-RU"/>
              </w:rPr>
              <w:t>Повышение роли Управляющего совета в деятельности</w:t>
            </w:r>
            <w:r w:rsidRPr="0050006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00060">
              <w:rPr>
                <w:sz w:val="28"/>
                <w:szCs w:val="28"/>
                <w:lang w:val="ru-RU"/>
              </w:rPr>
              <w:t>ДОО.</w:t>
            </w:r>
          </w:p>
          <w:p w:rsidR="0069168D" w:rsidRPr="00500060" w:rsidRDefault="0069168D" w:rsidP="0069168D">
            <w:pPr>
              <w:pStyle w:val="a3"/>
              <w:numPr>
                <w:ilvl w:val="0"/>
                <w:numId w:val="7"/>
              </w:numPr>
              <w:tabs>
                <w:tab w:val="left" w:pos="468"/>
              </w:tabs>
              <w:spacing w:before="40" w:after="40"/>
              <w:ind w:left="0" w:right="850"/>
              <w:jc w:val="both"/>
              <w:rPr>
                <w:sz w:val="28"/>
                <w:szCs w:val="28"/>
                <w:lang w:val="ru-RU"/>
              </w:rPr>
            </w:pPr>
            <w:r w:rsidRPr="00500060">
              <w:rPr>
                <w:sz w:val="28"/>
                <w:szCs w:val="28"/>
                <w:lang w:val="ru-RU"/>
              </w:rPr>
              <w:t>Получение родителями оперативной информации о жизни ДОО и успехах</w:t>
            </w:r>
            <w:r w:rsidRPr="00500060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500060">
              <w:rPr>
                <w:sz w:val="28"/>
                <w:szCs w:val="28"/>
                <w:lang w:val="ru-RU"/>
              </w:rPr>
              <w:t>воспитанников.</w:t>
            </w:r>
          </w:p>
          <w:p w:rsidR="0069168D" w:rsidRPr="00500060" w:rsidRDefault="0069168D" w:rsidP="0069168D">
            <w:pPr>
              <w:pStyle w:val="a3"/>
              <w:numPr>
                <w:ilvl w:val="0"/>
                <w:numId w:val="7"/>
              </w:numPr>
              <w:tabs>
                <w:tab w:val="left" w:pos="468"/>
              </w:tabs>
              <w:spacing w:before="40" w:after="40"/>
              <w:ind w:left="0" w:right="850"/>
              <w:jc w:val="both"/>
              <w:rPr>
                <w:sz w:val="28"/>
                <w:szCs w:val="28"/>
                <w:lang w:val="ru-RU"/>
              </w:rPr>
            </w:pPr>
            <w:r w:rsidRPr="00500060">
              <w:rPr>
                <w:noProof/>
                <w:sz w:val="28"/>
                <w:szCs w:val="28"/>
                <w:lang w:bidi="ar-SA"/>
              </w:rPr>
              <w:drawing>
                <wp:anchor distT="0" distB="0" distL="0" distR="0" simplePos="0" relativeHeight="251663360" behindDoc="0" locked="0" layoutInCell="1" allowOverlap="1" wp14:anchorId="0A35FDF5" wp14:editId="545C5833">
                  <wp:simplePos x="0" y="0"/>
                  <wp:positionH relativeFrom="page">
                    <wp:posOffset>3676015</wp:posOffset>
                  </wp:positionH>
                  <wp:positionV relativeFrom="paragraph">
                    <wp:posOffset>802005</wp:posOffset>
                  </wp:positionV>
                  <wp:extent cx="1101090" cy="1014095"/>
                  <wp:effectExtent l="0" t="0" r="3810" b="0"/>
                  <wp:wrapNone/>
                  <wp:docPr id="178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090" cy="1014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0060">
              <w:rPr>
                <w:sz w:val="28"/>
                <w:szCs w:val="28"/>
                <w:lang w:val="ru-RU"/>
              </w:rPr>
              <w:t>Использование документов публичной отчетности как средства диалога между участниками образовательного процесса, своевременного выявления и решения проблем</w:t>
            </w:r>
            <w:r w:rsidRPr="0050006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00060">
              <w:rPr>
                <w:sz w:val="28"/>
                <w:szCs w:val="28"/>
                <w:lang w:val="ru-RU"/>
              </w:rPr>
              <w:t>ДОО.</w:t>
            </w:r>
          </w:p>
          <w:p w:rsidR="0069168D" w:rsidRPr="00500060" w:rsidRDefault="0069168D" w:rsidP="0069168D">
            <w:pPr>
              <w:pStyle w:val="a3"/>
              <w:numPr>
                <w:ilvl w:val="0"/>
                <w:numId w:val="7"/>
              </w:numPr>
              <w:tabs>
                <w:tab w:val="left" w:pos="468"/>
              </w:tabs>
              <w:spacing w:before="40" w:after="40"/>
              <w:ind w:left="0" w:right="850"/>
              <w:rPr>
                <w:sz w:val="28"/>
                <w:szCs w:val="28"/>
                <w:lang w:val="ru-RU"/>
              </w:rPr>
            </w:pPr>
            <w:r w:rsidRPr="00500060">
              <w:rPr>
                <w:sz w:val="28"/>
                <w:szCs w:val="28"/>
                <w:lang w:val="ru-RU"/>
              </w:rPr>
              <w:t>Реконструкция информационного портала</w:t>
            </w:r>
            <w:r w:rsidRPr="00500060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500060">
              <w:rPr>
                <w:sz w:val="28"/>
                <w:szCs w:val="28"/>
                <w:lang w:val="ru-RU"/>
              </w:rPr>
              <w:t>ДОО.</w:t>
            </w:r>
          </w:p>
          <w:p w:rsidR="0069168D" w:rsidRPr="00500060" w:rsidRDefault="0069168D" w:rsidP="0069168D">
            <w:pPr>
              <w:pStyle w:val="a3"/>
              <w:numPr>
                <w:ilvl w:val="0"/>
                <w:numId w:val="7"/>
              </w:numPr>
              <w:tabs>
                <w:tab w:val="left" w:pos="468"/>
              </w:tabs>
              <w:spacing w:before="40" w:after="40" w:line="270" w:lineRule="atLeast"/>
              <w:ind w:left="0" w:right="850"/>
              <w:jc w:val="both"/>
              <w:rPr>
                <w:sz w:val="28"/>
                <w:szCs w:val="28"/>
                <w:lang w:val="ru-RU"/>
              </w:rPr>
            </w:pPr>
            <w:r w:rsidRPr="00500060">
              <w:rPr>
                <w:sz w:val="28"/>
                <w:szCs w:val="28"/>
                <w:lang w:val="ru-RU"/>
              </w:rPr>
              <w:t>Повышение профессиональной компетенции педагогов, участие в профессиональных</w:t>
            </w:r>
            <w:r w:rsidRPr="0050006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500060">
              <w:rPr>
                <w:sz w:val="28"/>
                <w:szCs w:val="28"/>
                <w:lang w:val="ru-RU"/>
              </w:rPr>
              <w:t>конкурсах.</w:t>
            </w:r>
          </w:p>
        </w:tc>
      </w:tr>
    </w:tbl>
    <w:p w:rsidR="0069168D" w:rsidRDefault="0069168D" w:rsidP="0069168D">
      <w:pPr>
        <w:widowControl w:val="0"/>
        <w:autoSpaceDE w:val="0"/>
        <w:autoSpaceDN w:val="0"/>
        <w:spacing w:before="40" w:after="40" w:line="240" w:lineRule="auto"/>
        <w:ind w:right="85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240" w:lineRule="auto"/>
        <w:ind w:right="85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Актуальность</w:t>
      </w:r>
    </w:p>
    <w:p w:rsidR="0069168D" w:rsidRDefault="0069168D" w:rsidP="0069168D">
      <w:pPr>
        <w:widowControl w:val="0"/>
        <w:tabs>
          <w:tab w:val="left" w:pos="8505"/>
        </w:tabs>
        <w:autoSpaceDE w:val="0"/>
        <w:autoSpaceDN w:val="0"/>
        <w:spacing w:before="40" w:after="40" w:line="360" w:lineRule="auto"/>
        <w:ind w:right="85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69168D" w:rsidRPr="00500060" w:rsidRDefault="0069168D" w:rsidP="0069168D">
      <w:pPr>
        <w:widowControl w:val="0"/>
        <w:tabs>
          <w:tab w:val="left" w:pos="8505"/>
        </w:tabs>
        <w:autoSpaceDE w:val="0"/>
        <w:autoSpaceDN w:val="0"/>
        <w:spacing w:before="40" w:after="40" w:line="360" w:lineRule="auto"/>
        <w:ind w:right="85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500060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сегодняшний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день </w:t>
      </w:r>
      <w:r w:rsidRPr="00500060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главным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условием участия общественных институтов в развитии образования, в </w:t>
      </w:r>
      <w:r w:rsidRPr="00500060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том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числе привлечения инвестиций в систему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образования, является обеспечение их информированности о состоянии системы образования, достигнутых </w:t>
      </w:r>
      <w:r w:rsidRPr="00500060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результатах,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стратегии и планах дальнейшего развития. Особенность развития системы образования в настоящее время заключается в </w:t>
      </w:r>
      <w:r w:rsidRPr="00500060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том,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что образование всё больше становится сферой общественных</w:t>
      </w:r>
      <w:r w:rsidRPr="00500060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интересов.</w:t>
      </w:r>
    </w:p>
    <w:p w:rsidR="0069168D" w:rsidRPr="0069168D" w:rsidRDefault="0069168D" w:rsidP="0069168D">
      <w:pPr>
        <w:widowControl w:val="0"/>
        <w:autoSpaceDE w:val="0"/>
        <w:autoSpaceDN w:val="0"/>
        <w:spacing w:before="40" w:after="40" w:line="360" w:lineRule="auto"/>
        <w:ind w:right="84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Закон Российской Федерации «Об образовании в РФ» указывает на то, что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«Интернет».</w:t>
      </w:r>
      <w:r w:rsidRPr="00691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[9]</w:t>
      </w:r>
    </w:p>
    <w:p w:rsidR="0069168D" w:rsidRPr="0069168D" w:rsidRDefault="0069168D" w:rsidP="0069168D">
      <w:pPr>
        <w:widowControl w:val="0"/>
        <w:tabs>
          <w:tab w:val="left" w:pos="8505"/>
        </w:tabs>
        <w:autoSpaceDE w:val="0"/>
        <w:autoSpaceDN w:val="0"/>
        <w:spacing w:before="40" w:after="40" w:line="360" w:lineRule="auto"/>
        <w:ind w:right="85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Государственной Программе Российской Федерации «Развитие образования» на 2013-2020 годы указано на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участия. Благодаря этому повысится удовлетворенность населения качеством образовательных услуг.</w:t>
      </w:r>
      <w:r w:rsidRPr="00691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[3]</w:t>
      </w:r>
    </w:p>
    <w:p w:rsidR="0069168D" w:rsidRDefault="0069168D" w:rsidP="0069168D">
      <w:pPr>
        <w:widowControl w:val="0"/>
        <w:autoSpaceDE w:val="0"/>
        <w:autoSpaceDN w:val="0"/>
        <w:spacing w:before="40" w:after="40" w:line="360" w:lineRule="auto"/>
        <w:ind w:right="85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настоящее время всё заметнее проявляется желание граждан быть активными участниками в формировании и реализации социальной политики государства. Разработка и введение в образовательное пространство новых моделей государственно-общественного управления образованием является 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дним из условий его открытости.</w:t>
      </w: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240" w:lineRule="auto"/>
        <w:ind w:right="850" w:hanging="14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Анализ существующей образовательной ситуации</w:t>
      </w:r>
    </w:p>
    <w:p w:rsidR="0069168D" w:rsidRPr="00547671" w:rsidRDefault="00F37369" w:rsidP="0069168D">
      <w:pPr>
        <w:widowControl w:val="0"/>
        <w:autoSpaceDE w:val="0"/>
        <w:autoSpaceDN w:val="0"/>
        <w:spacing w:before="40" w:after="40" w:line="360" w:lineRule="auto"/>
        <w:ind w:right="85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69168D"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целью оценки реального состояния информационного взаимодействия ДОО и социума нами проведено исследование «Сайт ДОО как инструмент обеспечения общественного участия в образовании». Ключевой вопрос исследования - насколько информация, представленная на сайте ДОО, ориентирована на внешнего потребителя, на поддержку участия заинтересованных сторон в деятельности детского</w:t>
      </w:r>
      <w:r w:rsidR="0069168D" w:rsidRPr="00500060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="0069168D"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сада.</w:t>
      </w:r>
      <w:r w:rsidR="0069168D" w:rsidRPr="00691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[</w:t>
      </w:r>
      <w:r w:rsidR="0069168D" w:rsidRPr="005476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7]</w:t>
      </w:r>
    </w:p>
    <w:p w:rsidR="0069168D" w:rsidRDefault="00F37369" w:rsidP="0069168D">
      <w:pPr>
        <w:widowControl w:val="0"/>
        <w:autoSpaceDE w:val="0"/>
        <w:autoSpaceDN w:val="0"/>
        <w:spacing w:before="40" w:after="40" w:line="360" w:lineRule="auto"/>
        <w:ind w:right="85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69168D"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Анализ информационного наполнения сайта проводился на основе </w:t>
      </w:r>
      <w:r w:rsidR="0069168D"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вопросов, которые</w:t>
      </w:r>
      <w:r w:rsidR="00691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можно разделить на три группы:</w:t>
      </w:r>
    </w:p>
    <w:p w:rsidR="0069168D" w:rsidRPr="00EA3D59" w:rsidRDefault="0069168D" w:rsidP="0069168D">
      <w:pPr>
        <w:pStyle w:val="a3"/>
        <w:numPr>
          <w:ilvl w:val="0"/>
          <w:numId w:val="11"/>
        </w:numPr>
        <w:spacing w:before="40" w:after="40" w:line="360" w:lineRule="auto"/>
        <w:ind w:right="850"/>
        <w:jc w:val="both"/>
        <w:rPr>
          <w:sz w:val="28"/>
          <w:szCs w:val="28"/>
        </w:rPr>
      </w:pPr>
      <w:r w:rsidRPr="00EA3D59">
        <w:rPr>
          <w:sz w:val="28"/>
          <w:szCs w:val="28"/>
        </w:rPr>
        <w:t>наличие информации на сайте об органах общественного управления, а также информации для родителей и</w:t>
      </w:r>
      <w:r w:rsidRPr="00EA3D59">
        <w:rPr>
          <w:spacing w:val="-8"/>
          <w:sz w:val="28"/>
          <w:szCs w:val="28"/>
        </w:rPr>
        <w:t xml:space="preserve"> </w:t>
      </w:r>
      <w:r w:rsidRPr="00EA3D59">
        <w:rPr>
          <w:sz w:val="28"/>
          <w:szCs w:val="28"/>
        </w:rPr>
        <w:t>социума;</w:t>
      </w:r>
    </w:p>
    <w:p w:rsidR="0069168D" w:rsidRPr="00EA3D59" w:rsidRDefault="0069168D" w:rsidP="0069168D">
      <w:pPr>
        <w:pStyle w:val="a3"/>
        <w:numPr>
          <w:ilvl w:val="0"/>
          <w:numId w:val="11"/>
        </w:numPr>
        <w:spacing w:before="40" w:after="40" w:line="360" w:lineRule="auto"/>
        <w:ind w:right="850"/>
        <w:jc w:val="both"/>
        <w:rPr>
          <w:sz w:val="28"/>
          <w:szCs w:val="28"/>
        </w:rPr>
      </w:pPr>
      <w:r w:rsidRPr="00EA3D59">
        <w:rPr>
          <w:sz w:val="28"/>
          <w:szCs w:val="28"/>
        </w:rPr>
        <w:t xml:space="preserve">наличие своевременно обновляемой информации о результатах работы ДОО (наличие публичного доклада, информации по направлениям работы, </w:t>
      </w:r>
      <w:proofErr w:type="spellStart"/>
      <w:r w:rsidRPr="00EA3D59">
        <w:rPr>
          <w:sz w:val="28"/>
          <w:szCs w:val="28"/>
        </w:rPr>
        <w:t>обновляемость</w:t>
      </w:r>
      <w:proofErr w:type="spellEnd"/>
      <w:r w:rsidRPr="00EA3D59">
        <w:rPr>
          <w:spacing w:val="-2"/>
          <w:sz w:val="28"/>
          <w:szCs w:val="28"/>
        </w:rPr>
        <w:t xml:space="preserve"> </w:t>
      </w:r>
      <w:r w:rsidRPr="00EA3D59">
        <w:rPr>
          <w:sz w:val="28"/>
          <w:szCs w:val="28"/>
        </w:rPr>
        <w:t>новостей);</w:t>
      </w:r>
    </w:p>
    <w:p w:rsidR="0069168D" w:rsidRPr="00EA3D59" w:rsidRDefault="0069168D" w:rsidP="0069168D">
      <w:pPr>
        <w:pStyle w:val="a3"/>
        <w:numPr>
          <w:ilvl w:val="0"/>
          <w:numId w:val="11"/>
        </w:numPr>
        <w:spacing w:before="40" w:after="40" w:line="360" w:lineRule="auto"/>
        <w:ind w:right="850"/>
        <w:jc w:val="both"/>
        <w:rPr>
          <w:sz w:val="28"/>
          <w:szCs w:val="28"/>
        </w:rPr>
      </w:pPr>
      <w:r w:rsidRPr="00EA3D59">
        <w:rPr>
          <w:sz w:val="28"/>
          <w:szCs w:val="28"/>
        </w:rPr>
        <w:t>представление информации в удобном для пользователя виде (ориентация на информационные потребности родителей, социума, представление данных в динамике и сравнении, использование графических схем, ясный язык изложения).</w:t>
      </w: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360" w:lineRule="auto"/>
        <w:ind w:left="-85" w:right="85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Результаты исследования показали, что наиболее востребованной является информация, связанная с образовательными результатами ДОО, условиями, созданными в ней, состоянием ресурсного обеспечения образовательного процесса. При этом анализ состава информации, традиционно собираемой ДОО, показал, что более 20% интересующих родителей и представителей социума данных либо не собирается ДОО, либо собирается, но не обрабатывается. При этом ясно, что имеются существенные различия в степени важности конкретной информации у родителей и представителей социума. Родителей гораздо больше интересуют условия, созданные в ДОО, достижения воспитанников, представителей социума интересуют мероприятия, которые проводятся в ДОО и компетентность</w:t>
      </w:r>
      <w:r w:rsidRPr="00500060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педагогов.</w:t>
      </w:r>
    </w:p>
    <w:p w:rsidR="0069168D" w:rsidRDefault="0069168D" w:rsidP="0069168D">
      <w:pPr>
        <w:widowControl w:val="0"/>
        <w:autoSpaceDE w:val="0"/>
        <w:autoSpaceDN w:val="0"/>
        <w:spacing w:before="40" w:after="40" w:line="240" w:lineRule="auto"/>
        <w:ind w:left="1843" w:right="850" w:hanging="14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Концепция разработки (идея, цель, задачи)</w:t>
      </w:r>
    </w:p>
    <w:p w:rsidR="0069168D" w:rsidRPr="002D1713" w:rsidRDefault="0069168D" w:rsidP="0069168D">
      <w:pPr>
        <w:widowControl w:val="0"/>
        <w:autoSpaceDE w:val="0"/>
        <w:autoSpaceDN w:val="0"/>
        <w:spacing w:before="40" w:after="40" w:line="360" w:lineRule="auto"/>
        <w:ind w:right="850" w:hanging="14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Одним из ведущих принципов государственно-общественного характера управления образованием является открытость образовательной среды как возможность получения достоверной информации об образовательном процессе и его результатах родителями, заинтересованными организациями и другими.</w:t>
      </w: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360" w:lineRule="auto"/>
        <w:ind w:right="85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Это означает, что в управлении образовательной организацией более активное участие должна принимать общественность. Образовательные организации становятся всё более открытыми. Одними из наиболее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эффективных инструментов, обеспечивающих информационную открытость образовательной организации, являются сайты и публичные доклады, цель которых заключается в информировании и получении обратной связи.</w:t>
      </w: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360" w:lineRule="auto"/>
        <w:ind w:right="85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Цель разработки модели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 создание открытого информационного пространства как условия повышения качества государственно- общественного управления в ДОО.</w:t>
      </w:r>
    </w:p>
    <w:p w:rsidR="0069168D" w:rsidRDefault="0069168D" w:rsidP="0069168D">
      <w:pPr>
        <w:widowControl w:val="0"/>
        <w:autoSpaceDE w:val="0"/>
        <w:autoSpaceDN w:val="0"/>
        <w:spacing w:before="40" w:after="40" w:line="360" w:lineRule="auto"/>
        <w:ind w:right="850" w:hanging="14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Задачи:</w:t>
      </w:r>
    </w:p>
    <w:p w:rsidR="0069168D" w:rsidRPr="004D3298" w:rsidRDefault="0069168D" w:rsidP="0069168D">
      <w:pPr>
        <w:pStyle w:val="a3"/>
        <w:numPr>
          <w:ilvl w:val="0"/>
          <w:numId w:val="10"/>
        </w:numPr>
        <w:spacing w:before="40" w:after="40" w:line="360" w:lineRule="auto"/>
        <w:ind w:right="850"/>
        <w:jc w:val="both"/>
        <w:outlineLvl w:val="0"/>
        <w:rPr>
          <w:b/>
          <w:bCs/>
          <w:sz w:val="28"/>
          <w:szCs w:val="28"/>
        </w:rPr>
      </w:pPr>
      <w:r w:rsidRPr="004D3298">
        <w:rPr>
          <w:sz w:val="28"/>
          <w:szCs w:val="28"/>
        </w:rPr>
        <w:t>Разработать модель открытого информационного пространства как условия повышения качества государственно – общественного управления в ДОО.</w:t>
      </w:r>
    </w:p>
    <w:p w:rsidR="0069168D" w:rsidRPr="004D3298" w:rsidRDefault="0069168D" w:rsidP="0069168D">
      <w:pPr>
        <w:pStyle w:val="a3"/>
        <w:numPr>
          <w:ilvl w:val="0"/>
          <w:numId w:val="10"/>
        </w:numPr>
        <w:spacing w:before="40" w:after="40" w:line="360" w:lineRule="auto"/>
        <w:ind w:right="850"/>
        <w:jc w:val="both"/>
        <w:rPr>
          <w:sz w:val="28"/>
          <w:szCs w:val="28"/>
        </w:rPr>
      </w:pPr>
      <w:r w:rsidRPr="004D3298">
        <w:rPr>
          <w:sz w:val="28"/>
          <w:szCs w:val="28"/>
        </w:rPr>
        <w:t>Разработать план внедрения модели информационной открытости в управленческий процесс ДОО.</w:t>
      </w:r>
    </w:p>
    <w:p w:rsidR="0069168D" w:rsidRPr="004D3298" w:rsidRDefault="0069168D" w:rsidP="0069168D">
      <w:pPr>
        <w:pStyle w:val="a3"/>
        <w:numPr>
          <w:ilvl w:val="0"/>
          <w:numId w:val="10"/>
        </w:numPr>
        <w:spacing w:before="40" w:after="40" w:line="360" w:lineRule="auto"/>
        <w:ind w:right="850"/>
        <w:jc w:val="both"/>
        <w:rPr>
          <w:sz w:val="28"/>
          <w:szCs w:val="28"/>
        </w:rPr>
      </w:pPr>
      <w:r w:rsidRPr="004D3298">
        <w:rPr>
          <w:sz w:val="28"/>
          <w:szCs w:val="28"/>
        </w:rPr>
        <w:t>Обеспечить качество содержания публичной отчетности.</w:t>
      </w:r>
    </w:p>
    <w:p w:rsidR="0069168D" w:rsidRPr="004D3298" w:rsidRDefault="0069168D" w:rsidP="0069168D">
      <w:pPr>
        <w:pStyle w:val="a3"/>
        <w:numPr>
          <w:ilvl w:val="0"/>
          <w:numId w:val="10"/>
        </w:numPr>
        <w:spacing w:before="40" w:after="40" w:line="360" w:lineRule="auto"/>
        <w:ind w:right="850"/>
        <w:jc w:val="both"/>
        <w:rPr>
          <w:sz w:val="28"/>
          <w:szCs w:val="28"/>
        </w:rPr>
      </w:pPr>
      <w:r w:rsidRPr="004D3298">
        <w:rPr>
          <w:sz w:val="28"/>
          <w:szCs w:val="28"/>
        </w:rPr>
        <w:t>Обеспечить</w:t>
      </w:r>
      <w:r w:rsidRPr="004D3298">
        <w:rPr>
          <w:sz w:val="28"/>
          <w:szCs w:val="28"/>
        </w:rPr>
        <w:tab/>
        <w:t>удобный</w:t>
      </w:r>
      <w:r w:rsidRPr="004D3298">
        <w:rPr>
          <w:sz w:val="28"/>
          <w:szCs w:val="28"/>
        </w:rPr>
        <w:tab/>
        <w:t>доступ</w:t>
      </w:r>
      <w:r w:rsidRPr="004D3298">
        <w:rPr>
          <w:sz w:val="28"/>
          <w:szCs w:val="28"/>
        </w:rPr>
        <w:tab/>
        <w:t>к</w:t>
      </w:r>
      <w:r w:rsidRPr="004D3298">
        <w:rPr>
          <w:sz w:val="28"/>
          <w:szCs w:val="28"/>
        </w:rPr>
        <w:tab/>
        <w:t>информации</w:t>
      </w:r>
      <w:r w:rsidRPr="004D3298">
        <w:rPr>
          <w:sz w:val="28"/>
          <w:szCs w:val="28"/>
        </w:rPr>
        <w:tab/>
        <w:t>для</w:t>
      </w:r>
      <w:r w:rsidRPr="004D3298">
        <w:rPr>
          <w:sz w:val="28"/>
          <w:szCs w:val="28"/>
        </w:rPr>
        <w:tab/>
        <w:t>разной</w:t>
      </w:r>
      <w:r w:rsidRPr="004D3298">
        <w:rPr>
          <w:sz w:val="28"/>
          <w:szCs w:val="28"/>
        </w:rPr>
        <w:tab/>
        <w:t>целевой аудитории.</w:t>
      </w:r>
    </w:p>
    <w:p w:rsidR="0069168D" w:rsidRDefault="0069168D" w:rsidP="0069168D">
      <w:pPr>
        <w:pStyle w:val="a3"/>
        <w:numPr>
          <w:ilvl w:val="0"/>
          <w:numId w:val="10"/>
        </w:numPr>
        <w:spacing w:before="40" w:after="40" w:line="360" w:lineRule="auto"/>
        <w:ind w:right="850"/>
        <w:jc w:val="both"/>
        <w:rPr>
          <w:sz w:val="28"/>
          <w:szCs w:val="28"/>
        </w:rPr>
      </w:pPr>
      <w:r w:rsidRPr="004D3298">
        <w:rPr>
          <w:sz w:val="28"/>
          <w:szCs w:val="28"/>
        </w:rPr>
        <w:t xml:space="preserve">Обеспечить высокий рейтинг ДОО среди жителей района, города через создание системы взаимодействия с родителями и социальными </w:t>
      </w:r>
    </w:p>
    <w:p w:rsidR="0069168D" w:rsidRPr="004D3298" w:rsidRDefault="0069168D" w:rsidP="0069168D">
      <w:pPr>
        <w:pStyle w:val="a3"/>
        <w:numPr>
          <w:ilvl w:val="0"/>
          <w:numId w:val="10"/>
        </w:numPr>
        <w:spacing w:before="40" w:after="40" w:line="360" w:lineRule="auto"/>
        <w:ind w:right="850"/>
        <w:jc w:val="both"/>
        <w:rPr>
          <w:sz w:val="28"/>
          <w:szCs w:val="28"/>
        </w:rPr>
      </w:pPr>
      <w:r w:rsidRPr="004D3298">
        <w:rPr>
          <w:sz w:val="28"/>
          <w:szCs w:val="28"/>
        </w:rPr>
        <w:t>партнерами</w:t>
      </w:r>
    </w:p>
    <w:p w:rsidR="0069168D" w:rsidRDefault="0069168D" w:rsidP="0069168D">
      <w:pPr>
        <w:tabs>
          <w:tab w:val="left" w:pos="1650"/>
        </w:tabs>
        <w:spacing w:line="360" w:lineRule="auto"/>
        <w:ind w:right="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A3D5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Способы внедрения проектной разработки в образовательную </w:t>
      </w:r>
    </w:p>
    <w:p w:rsidR="0069168D" w:rsidRPr="00EA3D59" w:rsidRDefault="0069168D" w:rsidP="0069168D">
      <w:pPr>
        <w:tabs>
          <w:tab w:val="left" w:pos="1650"/>
        </w:tabs>
        <w:spacing w:line="360" w:lineRule="auto"/>
        <w:ind w:right="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A3D5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практику ОУ.</w:t>
      </w:r>
    </w:p>
    <w:p w:rsidR="0069168D" w:rsidRPr="00EA3D59" w:rsidRDefault="0069168D" w:rsidP="0069168D">
      <w:pPr>
        <w:tabs>
          <w:tab w:val="left" w:pos="1650"/>
        </w:tabs>
        <w:spacing w:line="360" w:lineRule="auto"/>
        <w:ind w:right="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A3D5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Совершенствование форм публичной отчетности.</w:t>
      </w:r>
    </w:p>
    <w:p w:rsidR="0069168D" w:rsidRPr="00EA3D59" w:rsidRDefault="0069168D" w:rsidP="0069168D">
      <w:pPr>
        <w:pStyle w:val="a3"/>
        <w:numPr>
          <w:ilvl w:val="0"/>
          <w:numId w:val="12"/>
        </w:numPr>
        <w:tabs>
          <w:tab w:val="left" w:pos="1650"/>
        </w:tabs>
        <w:spacing w:line="360" w:lineRule="auto"/>
        <w:ind w:right="850"/>
        <w:jc w:val="both"/>
        <w:rPr>
          <w:sz w:val="28"/>
          <w:szCs w:val="28"/>
        </w:rPr>
      </w:pPr>
      <w:r w:rsidRPr="00EA3D59">
        <w:rPr>
          <w:sz w:val="28"/>
          <w:szCs w:val="28"/>
        </w:rPr>
        <w:t xml:space="preserve">В рамках проекта необходимо разработать Положение о </w:t>
      </w:r>
      <w:proofErr w:type="spellStart"/>
      <w:r w:rsidRPr="00EA3D59">
        <w:rPr>
          <w:sz w:val="28"/>
          <w:szCs w:val="28"/>
        </w:rPr>
        <w:t>самообследовании</w:t>
      </w:r>
      <w:proofErr w:type="spellEnd"/>
      <w:r w:rsidRPr="00EA3D59">
        <w:rPr>
          <w:sz w:val="28"/>
          <w:szCs w:val="28"/>
        </w:rPr>
        <w:t xml:space="preserve"> ОО. Создать рабочую группу. Утвердить необходимое содержание </w:t>
      </w:r>
      <w:proofErr w:type="spellStart"/>
      <w:r w:rsidRPr="00EA3D59">
        <w:rPr>
          <w:sz w:val="28"/>
          <w:szCs w:val="28"/>
        </w:rPr>
        <w:t>самообследования</w:t>
      </w:r>
      <w:proofErr w:type="spellEnd"/>
      <w:r w:rsidRPr="00EA3D59">
        <w:rPr>
          <w:sz w:val="28"/>
          <w:szCs w:val="28"/>
        </w:rPr>
        <w:t>, его основные разделы и объем информации.</w:t>
      </w:r>
    </w:p>
    <w:p w:rsidR="0069168D" w:rsidRPr="00EA3D59" w:rsidRDefault="0069168D" w:rsidP="0069168D">
      <w:pPr>
        <w:pStyle w:val="a3"/>
        <w:numPr>
          <w:ilvl w:val="0"/>
          <w:numId w:val="12"/>
        </w:numPr>
        <w:tabs>
          <w:tab w:val="left" w:pos="1650"/>
        </w:tabs>
        <w:spacing w:line="360" w:lineRule="auto"/>
        <w:ind w:right="850"/>
        <w:jc w:val="both"/>
        <w:rPr>
          <w:sz w:val="28"/>
          <w:szCs w:val="28"/>
        </w:rPr>
      </w:pPr>
      <w:r w:rsidRPr="00EA3D59">
        <w:rPr>
          <w:sz w:val="28"/>
          <w:szCs w:val="28"/>
        </w:rPr>
        <w:t xml:space="preserve">Изучить и использовать лучшие практики предоставления документов публичной отчетности. Разработать уникальный стиль и оформление </w:t>
      </w:r>
      <w:proofErr w:type="spellStart"/>
      <w:r w:rsidRPr="00EA3D59">
        <w:rPr>
          <w:sz w:val="28"/>
          <w:szCs w:val="28"/>
        </w:rPr>
        <w:t>самообследования</w:t>
      </w:r>
      <w:proofErr w:type="spellEnd"/>
      <w:r w:rsidRPr="00EA3D59">
        <w:rPr>
          <w:sz w:val="28"/>
          <w:szCs w:val="28"/>
        </w:rPr>
        <w:t xml:space="preserve"> ДОО.</w:t>
      </w:r>
    </w:p>
    <w:p w:rsidR="0069168D" w:rsidRPr="00EA3D59" w:rsidRDefault="0069168D" w:rsidP="0069168D">
      <w:pPr>
        <w:pStyle w:val="a3"/>
        <w:numPr>
          <w:ilvl w:val="0"/>
          <w:numId w:val="12"/>
        </w:numPr>
        <w:tabs>
          <w:tab w:val="left" w:pos="1650"/>
        </w:tabs>
        <w:spacing w:line="360" w:lineRule="auto"/>
        <w:ind w:right="850"/>
        <w:jc w:val="both"/>
        <w:rPr>
          <w:sz w:val="28"/>
          <w:szCs w:val="28"/>
        </w:rPr>
      </w:pPr>
      <w:r w:rsidRPr="00EA3D59">
        <w:rPr>
          <w:sz w:val="28"/>
          <w:szCs w:val="28"/>
        </w:rPr>
        <w:lastRenderedPageBreak/>
        <w:t>Важно обеспечить удобный доступ к документам публичной отчетности и организовать открытое обсуждение.</w:t>
      </w:r>
    </w:p>
    <w:p w:rsidR="0069168D" w:rsidRPr="00EA3D59" w:rsidRDefault="0069168D" w:rsidP="0069168D">
      <w:pPr>
        <w:pStyle w:val="a3"/>
        <w:numPr>
          <w:ilvl w:val="0"/>
          <w:numId w:val="12"/>
        </w:numPr>
        <w:tabs>
          <w:tab w:val="left" w:pos="1650"/>
        </w:tabs>
        <w:spacing w:line="360" w:lineRule="auto"/>
        <w:ind w:right="850"/>
        <w:jc w:val="both"/>
        <w:rPr>
          <w:sz w:val="28"/>
          <w:szCs w:val="28"/>
        </w:rPr>
      </w:pPr>
      <w:r w:rsidRPr="00EA3D59">
        <w:rPr>
          <w:sz w:val="28"/>
          <w:szCs w:val="28"/>
        </w:rPr>
        <w:t>Создание Портфолио достижений детского сада за отчетный период:</w:t>
      </w:r>
    </w:p>
    <w:p w:rsidR="0069168D" w:rsidRDefault="0069168D" w:rsidP="0069168D">
      <w:pPr>
        <w:pStyle w:val="a3"/>
        <w:tabs>
          <w:tab w:val="left" w:pos="1650"/>
        </w:tabs>
        <w:spacing w:line="360" w:lineRule="auto"/>
        <w:ind w:left="720" w:right="850"/>
        <w:jc w:val="both"/>
        <w:rPr>
          <w:sz w:val="28"/>
          <w:szCs w:val="28"/>
        </w:rPr>
      </w:pPr>
      <w:r w:rsidRPr="00EA3D59">
        <w:rPr>
          <w:sz w:val="28"/>
          <w:szCs w:val="28"/>
        </w:rPr>
        <w:t>планируется выпустить пробный вариант Портфолио достижений за 2017-2018 учебный год и продолжить работу в дальнейшем, в случае положительного эффекта от внедрения данной формы.</w:t>
      </w:r>
    </w:p>
    <w:p w:rsidR="0069168D" w:rsidRDefault="0069168D" w:rsidP="0069168D">
      <w:pPr>
        <w:pStyle w:val="a3"/>
        <w:numPr>
          <w:ilvl w:val="0"/>
          <w:numId w:val="12"/>
        </w:numPr>
        <w:tabs>
          <w:tab w:val="left" w:pos="1650"/>
        </w:tabs>
        <w:spacing w:line="360" w:lineRule="auto"/>
        <w:ind w:right="850"/>
        <w:jc w:val="both"/>
        <w:rPr>
          <w:sz w:val="28"/>
          <w:szCs w:val="28"/>
        </w:rPr>
      </w:pPr>
      <w:r w:rsidRPr="00EA3D59">
        <w:rPr>
          <w:sz w:val="28"/>
          <w:szCs w:val="28"/>
        </w:rPr>
        <w:t>Издание печатной продукции по направлениям деятельности детского сада: в рамках проекта будет рассмотрен вопрос о создании в детском саду мини-типографии, позволяющей получать печатную продукцию для разной целевой аудитории и выпускать печатную версию газеты детского сада.</w:t>
      </w:r>
    </w:p>
    <w:p w:rsidR="0069168D" w:rsidRPr="008B54FF" w:rsidRDefault="0069168D" w:rsidP="0069168D">
      <w:pPr>
        <w:pStyle w:val="a3"/>
        <w:tabs>
          <w:tab w:val="left" w:pos="1650"/>
        </w:tabs>
        <w:spacing w:line="360" w:lineRule="auto"/>
        <w:ind w:left="720" w:right="850"/>
        <w:jc w:val="both"/>
        <w:rPr>
          <w:sz w:val="28"/>
          <w:szCs w:val="28"/>
        </w:rPr>
      </w:pPr>
      <w:r w:rsidRPr="008B54FF">
        <w:rPr>
          <w:b/>
          <w:bCs/>
          <w:sz w:val="28"/>
          <w:szCs w:val="28"/>
        </w:rPr>
        <w:t>Совершенствование виртуального пространства ДОО.</w:t>
      </w:r>
    </w:p>
    <w:p w:rsidR="0069168D" w:rsidRPr="00500060" w:rsidRDefault="0069168D" w:rsidP="0069168D">
      <w:pPr>
        <w:spacing w:before="40" w:after="40" w:line="360" w:lineRule="auto"/>
        <w:ind w:right="850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 максимальное насыщение контентом официального сайта детского сада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00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еженедельное обновление,</w:t>
      </w:r>
      <w:r w:rsidRPr="00500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размещение</w:t>
      </w:r>
      <w:r w:rsidRPr="00500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использование ресурсов новой платформы, внедрение новых форм коммуникации: виртуальная приемная, сведения о наличии свободных мест и т.д. Создание персональных страниц педагогов.</w:t>
      </w:r>
    </w:p>
    <w:p w:rsidR="0069168D" w:rsidRPr="00500060" w:rsidRDefault="0069168D" w:rsidP="0069168D">
      <w:pPr>
        <w:tabs>
          <w:tab w:val="left" w:pos="720"/>
        </w:tabs>
        <w:spacing w:before="40" w:after="40" w:line="360" w:lineRule="auto"/>
        <w:ind w:left="1134" w:right="8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0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Достижение высокой репутации детского сада у жителей микрорайона.</w:t>
      </w:r>
    </w:p>
    <w:p w:rsidR="0069168D" w:rsidRPr="00500060" w:rsidRDefault="0069168D" w:rsidP="0069168D">
      <w:pPr>
        <w:spacing w:before="40" w:after="40" w:line="360" w:lineRule="auto"/>
        <w:ind w:right="85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06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предполагаем продолжить сотрудничество с газетой «Вечерний Екатеринбург», увеличить публикации о детском саде в печатных и электронных изданиях, создавать собственную печатную продукцию, выпускать печатную и электронную версию газеты детского сада.</w:t>
      </w:r>
    </w:p>
    <w:p w:rsidR="0069168D" w:rsidRPr="00500060" w:rsidRDefault="0069168D" w:rsidP="0069168D">
      <w:pPr>
        <w:spacing w:before="40" w:after="40" w:line="360" w:lineRule="auto"/>
        <w:ind w:right="85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0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профессиональных конкурсах «Воспитатель года», семинарах и других мероприятиях. Участие в конкурсах «По дороге знаний», спортивных мероприятиях и в выставках-конкурсах детского изобразительного творчества.</w:t>
      </w:r>
    </w:p>
    <w:p w:rsidR="0069168D" w:rsidRPr="00500060" w:rsidRDefault="0069168D" w:rsidP="0069168D">
      <w:pPr>
        <w:spacing w:before="40" w:after="40" w:line="360" w:lineRule="auto"/>
        <w:ind w:right="85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0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совместных проектах и проектах, направленных на благоустройство территории детского сада.</w:t>
      </w:r>
    </w:p>
    <w:p w:rsidR="0069168D" w:rsidRDefault="0069168D" w:rsidP="0069168D">
      <w:pPr>
        <w:numPr>
          <w:ilvl w:val="0"/>
          <w:numId w:val="8"/>
        </w:numPr>
        <w:tabs>
          <w:tab w:val="left" w:pos="478"/>
        </w:tabs>
        <w:spacing w:before="40" w:after="40" w:line="360" w:lineRule="auto"/>
        <w:ind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0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рамках создания бренда разработать средства визуальной идентификации детского сада (герб, логотип, баннеры с названием детского сада и других публичных мероприятий).</w:t>
      </w:r>
    </w:p>
    <w:p w:rsidR="0069168D" w:rsidRPr="008B54FF" w:rsidRDefault="0069168D" w:rsidP="0069168D">
      <w:pPr>
        <w:tabs>
          <w:tab w:val="left" w:pos="478"/>
        </w:tabs>
        <w:spacing w:before="40" w:after="40" w:line="360" w:lineRule="auto"/>
        <w:ind w:left="1134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Ресурсное обеспечение проекта.</w:t>
      </w:r>
    </w:p>
    <w:p w:rsidR="0069168D" w:rsidRPr="00500060" w:rsidRDefault="0069168D" w:rsidP="0069168D">
      <w:pPr>
        <w:spacing w:before="40" w:after="40" w:line="360" w:lineRule="auto"/>
        <w:ind w:right="850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Нормативно-правовая база:</w:t>
      </w:r>
    </w:p>
    <w:p w:rsidR="0069168D" w:rsidRPr="00500060" w:rsidRDefault="0069168D" w:rsidP="0069168D">
      <w:pPr>
        <w:numPr>
          <w:ilvl w:val="0"/>
          <w:numId w:val="9"/>
        </w:numPr>
        <w:tabs>
          <w:tab w:val="left" w:pos="398"/>
        </w:tabs>
        <w:spacing w:before="40" w:after="40" w:line="360" w:lineRule="auto"/>
        <w:ind w:left="0" w:right="850" w:hanging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06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29.12.2012 года № 273-ФЗ «Об образовании в Российской Федерации».</w:t>
      </w:r>
    </w:p>
    <w:p w:rsidR="0069168D" w:rsidRPr="00500060" w:rsidRDefault="0069168D" w:rsidP="0069168D">
      <w:pPr>
        <w:numPr>
          <w:ilvl w:val="0"/>
          <w:numId w:val="9"/>
        </w:numPr>
        <w:tabs>
          <w:tab w:val="left" w:pos="359"/>
        </w:tabs>
        <w:spacing w:before="40" w:after="40" w:line="360" w:lineRule="auto"/>
        <w:ind w:left="0" w:right="850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0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программа Российской Федерации "Развитие образования" на 2013 - 2020 годы (утверждена распоряжением Правительства Российской Федерации от 15 мая 2013 г. № 792-р).</w:t>
      </w: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240" w:lineRule="auto"/>
        <w:ind w:right="85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Модель «Детский сад доверия, открытости и понимания»</w:t>
      </w: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240" w:lineRule="auto"/>
        <w:ind w:right="85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69168D" w:rsidRPr="00500060" w:rsidRDefault="0069168D" w:rsidP="0069168D">
      <w:pPr>
        <w:widowControl w:val="0"/>
        <w:numPr>
          <w:ilvl w:val="0"/>
          <w:numId w:val="1"/>
        </w:numPr>
        <w:tabs>
          <w:tab w:val="left" w:pos="2000"/>
        </w:tabs>
        <w:autoSpaceDE w:val="0"/>
        <w:autoSpaceDN w:val="0"/>
        <w:spacing w:before="40" w:after="40" w:line="360" w:lineRule="auto"/>
        <w:ind w:left="0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«Детский сад, который делаем мы!»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Расширение роли Государственно-общественного управления в создании механизмов, обеспечивающих эффективную деятельность</w:t>
      </w:r>
      <w:r w:rsidRPr="00500060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ДОО.</w:t>
      </w:r>
    </w:p>
    <w:p w:rsidR="0069168D" w:rsidRPr="00500060" w:rsidRDefault="0069168D" w:rsidP="0069168D">
      <w:pPr>
        <w:widowControl w:val="0"/>
        <w:numPr>
          <w:ilvl w:val="0"/>
          <w:numId w:val="1"/>
        </w:numPr>
        <w:tabs>
          <w:tab w:val="left" w:pos="1930"/>
        </w:tabs>
        <w:autoSpaceDE w:val="0"/>
        <w:autoSpaceDN w:val="0"/>
        <w:spacing w:before="40" w:after="40" w:line="360" w:lineRule="auto"/>
        <w:ind w:left="0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«Открытость».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Создание условий, обеспечивающих получение достоверной, оперативной и доступной информации о деятельности ДОО. Повышение качества управления через активное внедрение современных информационных технологий.</w:t>
      </w:r>
    </w:p>
    <w:p w:rsidR="0069168D" w:rsidRPr="00500060" w:rsidRDefault="0069168D" w:rsidP="0069168D">
      <w:pPr>
        <w:widowControl w:val="0"/>
        <w:numPr>
          <w:ilvl w:val="0"/>
          <w:numId w:val="1"/>
        </w:numPr>
        <w:tabs>
          <w:tab w:val="left" w:pos="1930"/>
        </w:tabs>
        <w:autoSpaceDE w:val="0"/>
        <w:autoSpaceDN w:val="0"/>
        <w:spacing w:before="40" w:after="40" w:line="360" w:lineRule="auto"/>
        <w:ind w:left="0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«Публичность».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Формирование концепции подготовки, предоставления и обсуждения Публичного</w:t>
      </w:r>
      <w:r w:rsidRPr="00500060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доклада.</w:t>
      </w:r>
    </w:p>
    <w:p w:rsidR="0069168D" w:rsidRPr="00500060" w:rsidRDefault="0069168D" w:rsidP="0069168D">
      <w:pPr>
        <w:widowControl w:val="0"/>
        <w:numPr>
          <w:ilvl w:val="0"/>
          <w:numId w:val="1"/>
        </w:numPr>
        <w:tabs>
          <w:tab w:val="left" w:pos="1930"/>
        </w:tabs>
        <w:autoSpaceDE w:val="0"/>
        <w:autoSpaceDN w:val="0"/>
        <w:spacing w:before="40" w:after="40" w:line="360" w:lineRule="auto"/>
        <w:ind w:left="0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«Новое Интернет-пространство».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Использование интернет ресурсов ДОО для разной целевой аудитории. Повышение информативности и новые возможности для</w:t>
      </w:r>
      <w:r w:rsidRPr="00500060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пользователей.</w:t>
      </w:r>
    </w:p>
    <w:p w:rsidR="0069168D" w:rsidRPr="00500060" w:rsidRDefault="0069168D" w:rsidP="0069168D">
      <w:pPr>
        <w:widowControl w:val="0"/>
        <w:numPr>
          <w:ilvl w:val="0"/>
          <w:numId w:val="1"/>
        </w:numPr>
        <w:tabs>
          <w:tab w:val="left" w:pos="1930"/>
        </w:tabs>
        <w:autoSpaceDE w:val="0"/>
        <w:autoSpaceDN w:val="0"/>
        <w:spacing w:before="40" w:after="40" w:line="360" w:lineRule="auto"/>
        <w:ind w:left="0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«Бренд-имидж».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Это направление предполагает качественный брэндинг, формирование имиджа и управление рейтингом ДОО. Главное – достойно представить детский сад в конкурсах и в СМИ, рассказать о ДОО и показать максимум возможностей и перспектив. Это направление поиска партнеров и формирования сетевого</w:t>
      </w:r>
      <w:r w:rsidRPr="00500060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взаимодействия.</w:t>
      </w:r>
    </w:p>
    <w:p w:rsidR="0069168D" w:rsidRPr="00500060" w:rsidRDefault="0069168D" w:rsidP="0069168D">
      <w:pPr>
        <w:widowControl w:val="0"/>
        <w:numPr>
          <w:ilvl w:val="1"/>
          <w:numId w:val="1"/>
        </w:numPr>
        <w:tabs>
          <w:tab w:val="left" w:pos="1856"/>
        </w:tabs>
        <w:autoSpaceDE w:val="0"/>
        <w:autoSpaceDN w:val="0"/>
        <w:spacing w:before="40" w:after="40" w:line="360" w:lineRule="auto"/>
        <w:ind w:left="0" w:right="85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0" distR="0" simplePos="0" relativeHeight="251664384" behindDoc="0" locked="0" layoutInCell="1" allowOverlap="1" wp14:anchorId="75B07F34" wp14:editId="0F0CF690">
            <wp:simplePos x="0" y="0"/>
            <wp:positionH relativeFrom="page">
              <wp:posOffset>6289675</wp:posOffset>
            </wp:positionH>
            <wp:positionV relativeFrom="paragraph">
              <wp:posOffset>-745490</wp:posOffset>
            </wp:positionV>
            <wp:extent cx="1101090" cy="1014095"/>
            <wp:effectExtent l="0" t="0" r="3810" b="0"/>
            <wp:wrapNone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«Детский сад, который делаем</w:t>
      </w:r>
      <w:r w:rsidRPr="0050006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мы!»</w:t>
      </w: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360" w:lineRule="auto"/>
        <w:ind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Создание в ДОО коллегиального органа – Управляющего совета, который призван развивать конструктивное партнерство участников образовательного процесса. Предполагается расширение связи с родительской общественностью и социумом, согласование позиций по вопросам эффективного функционирования ДОО, взаимодействие с организациями и социальными институтами по вопросам</w:t>
      </w:r>
      <w:r w:rsidRPr="00500060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деятельности.</w:t>
      </w: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360" w:lineRule="auto"/>
        <w:ind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Представителям Управляющего совета необходимо войти в рабочую группу по написанию публичного доклада, продумать и представить свое видение целевых аудиторий читателей, что на наш взгляд, должно обеспечить прозрачность и информационную открытость ДОО, привлечь внимание к основным проблемам функционирования ДОО и результатам её деятельности. Управляющий совет становится инициатором и организатором праздников и других мероприятий. Под его руководством будет отлажена система взаимодействия педагогов и</w:t>
      </w:r>
      <w:r w:rsidRPr="00500060">
        <w:rPr>
          <w:rFonts w:ascii="Times New Roman" w:eastAsia="Times New Roman" w:hAnsi="Times New Roman" w:cs="Times New Roman"/>
          <w:spacing w:val="63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общественности.</w:t>
      </w: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360" w:lineRule="auto"/>
        <w:ind w:right="8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Ожидаемый результат:</w:t>
      </w:r>
    </w:p>
    <w:p w:rsidR="0069168D" w:rsidRPr="00500060" w:rsidRDefault="0069168D" w:rsidP="0069168D">
      <w:pPr>
        <w:widowControl w:val="0"/>
        <w:numPr>
          <w:ilvl w:val="0"/>
          <w:numId w:val="2"/>
        </w:numPr>
        <w:tabs>
          <w:tab w:val="left" w:pos="306"/>
        </w:tabs>
        <w:autoSpaceDE w:val="0"/>
        <w:autoSpaceDN w:val="0"/>
        <w:spacing w:before="40" w:after="40" w:line="360" w:lineRule="auto"/>
        <w:ind w:left="0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повышение роли Управляющего совета в деятельности</w:t>
      </w:r>
      <w:r w:rsidRPr="00500060">
        <w:rPr>
          <w:rFonts w:ascii="Times New Roman" w:eastAsia="Times New Roman" w:hAnsi="Times New Roman" w:cs="Times New Roman"/>
          <w:spacing w:val="-11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ДОО;</w:t>
      </w:r>
    </w:p>
    <w:p w:rsidR="0069168D" w:rsidRPr="00500060" w:rsidRDefault="0069168D" w:rsidP="0069168D">
      <w:pPr>
        <w:widowControl w:val="0"/>
        <w:numPr>
          <w:ilvl w:val="0"/>
          <w:numId w:val="2"/>
        </w:numPr>
        <w:tabs>
          <w:tab w:val="left" w:pos="306"/>
        </w:tabs>
        <w:autoSpaceDE w:val="0"/>
        <w:autoSpaceDN w:val="0"/>
        <w:spacing w:before="40" w:after="40" w:line="360" w:lineRule="auto"/>
        <w:ind w:left="0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возрастание активности родительской</w:t>
      </w:r>
      <w:r w:rsidRPr="00500060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общественности;</w:t>
      </w:r>
    </w:p>
    <w:p w:rsidR="0069168D" w:rsidRPr="00500060" w:rsidRDefault="0069168D" w:rsidP="0069168D">
      <w:pPr>
        <w:widowControl w:val="0"/>
        <w:numPr>
          <w:ilvl w:val="0"/>
          <w:numId w:val="2"/>
        </w:numPr>
        <w:tabs>
          <w:tab w:val="left" w:pos="306"/>
        </w:tabs>
        <w:autoSpaceDE w:val="0"/>
        <w:autoSpaceDN w:val="0"/>
        <w:spacing w:before="40" w:after="40" w:line="360" w:lineRule="auto"/>
        <w:ind w:left="0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развитие социального партнерства и</w:t>
      </w:r>
      <w:r w:rsidRPr="00500060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спонсорства;</w:t>
      </w:r>
    </w:p>
    <w:p w:rsidR="0069168D" w:rsidRPr="00500060" w:rsidRDefault="0069168D" w:rsidP="0069168D">
      <w:pPr>
        <w:widowControl w:val="0"/>
        <w:numPr>
          <w:ilvl w:val="0"/>
          <w:numId w:val="2"/>
        </w:numPr>
        <w:tabs>
          <w:tab w:val="left" w:pos="306"/>
        </w:tabs>
        <w:autoSpaceDE w:val="0"/>
        <w:autoSpaceDN w:val="0"/>
        <w:spacing w:before="40" w:after="40" w:line="360" w:lineRule="auto"/>
        <w:ind w:left="0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участие в разработке и реализации социальных</w:t>
      </w:r>
      <w:r w:rsidRPr="00500060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проектов.</w:t>
      </w: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360" w:lineRule="auto"/>
        <w:ind w:right="8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Показатели:</w:t>
      </w:r>
    </w:p>
    <w:p w:rsidR="0069168D" w:rsidRPr="00500060" w:rsidRDefault="0069168D" w:rsidP="0069168D">
      <w:pPr>
        <w:widowControl w:val="0"/>
        <w:numPr>
          <w:ilvl w:val="0"/>
          <w:numId w:val="2"/>
        </w:numPr>
        <w:tabs>
          <w:tab w:val="left" w:pos="306"/>
        </w:tabs>
        <w:autoSpaceDE w:val="0"/>
        <w:autoSpaceDN w:val="0"/>
        <w:spacing w:before="40" w:after="40" w:line="360" w:lineRule="auto"/>
        <w:ind w:left="0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участие в принятии решений по направлениям деятельности</w:t>
      </w:r>
      <w:r w:rsidRPr="00500060">
        <w:rPr>
          <w:rFonts w:ascii="Times New Roman" w:eastAsia="Times New Roman" w:hAnsi="Times New Roman" w:cs="Times New Roman"/>
          <w:spacing w:val="-11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ДОО;</w:t>
      </w:r>
    </w:p>
    <w:p w:rsidR="0069168D" w:rsidRPr="00500060" w:rsidRDefault="0069168D" w:rsidP="0069168D">
      <w:pPr>
        <w:widowControl w:val="0"/>
        <w:numPr>
          <w:ilvl w:val="0"/>
          <w:numId w:val="2"/>
        </w:numPr>
        <w:tabs>
          <w:tab w:val="left" w:pos="371"/>
          <w:tab w:val="left" w:pos="4935"/>
        </w:tabs>
        <w:autoSpaceDE w:val="0"/>
        <w:autoSpaceDN w:val="0"/>
        <w:spacing w:before="40" w:after="40" w:line="360" w:lineRule="auto"/>
        <w:ind w:left="0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включение</w:t>
      </w:r>
      <w:r w:rsidRPr="00500060">
        <w:rPr>
          <w:rFonts w:ascii="Times New Roman" w:eastAsia="Times New Roman" w:hAnsi="Times New Roman" w:cs="Times New Roman"/>
          <w:spacing w:val="61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Управляющего</w:t>
      </w:r>
      <w:r w:rsidRPr="00500060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совета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 работу по написанию Публичного доклада;</w:t>
      </w:r>
    </w:p>
    <w:p w:rsidR="0069168D" w:rsidRPr="00500060" w:rsidRDefault="0069168D" w:rsidP="0069168D">
      <w:pPr>
        <w:widowControl w:val="0"/>
        <w:numPr>
          <w:ilvl w:val="0"/>
          <w:numId w:val="2"/>
        </w:numPr>
        <w:tabs>
          <w:tab w:val="left" w:pos="306"/>
        </w:tabs>
        <w:autoSpaceDE w:val="0"/>
        <w:autoSpaceDN w:val="0"/>
        <w:spacing w:before="40" w:after="40" w:line="360" w:lineRule="auto"/>
        <w:ind w:left="0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вовлечение общественности в деятельность</w:t>
      </w:r>
      <w:r w:rsidRPr="00500060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ДОО;</w:t>
      </w:r>
    </w:p>
    <w:p w:rsidR="0069168D" w:rsidRPr="00500060" w:rsidRDefault="0069168D" w:rsidP="0069168D">
      <w:pPr>
        <w:widowControl w:val="0"/>
        <w:numPr>
          <w:ilvl w:val="0"/>
          <w:numId w:val="2"/>
        </w:numPr>
        <w:tabs>
          <w:tab w:val="left" w:pos="306"/>
        </w:tabs>
        <w:autoSpaceDE w:val="0"/>
        <w:autoSpaceDN w:val="0"/>
        <w:spacing w:before="40" w:after="40" w:line="360" w:lineRule="auto"/>
        <w:ind w:left="0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расширение социального партнерства, увеличение спонсорской</w:t>
      </w:r>
      <w:r w:rsidRPr="00500060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помощи;</w:t>
      </w:r>
    </w:p>
    <w:p w:rsidR="0069168D" w:rsidRDefault="0069168D" w:rsidP="0069168D">
      <w:pPr>
        <w:widowControl w:val="0"/>
        <w:numPr>
          <w:ilvl w:val="0"/>
          <w:numId w:val="2"/>
        </w:numPr>
        <w:tabs>
          <w:tab w:val="left" w:pos="409"/>
          <w:tab w:val="left" w:pos="6936"/>
        </w:tabs>
        <w:autoSpaceDE w:val="0"/>
        <w:autoSpaceDN w:val="0"/>
        <w:spacing w:before="40" w:after="40" w:line="360" w:lineRule="auto"/>
        <w:ind w:left="0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обобщение   опыта   работы</w:t>
      </w:r>
      <w:r w:rsidRPr="00500060">
        <w:rPr>
          <w:rFonts w:ascii="Times New Roman" w:eastAsia="Times New Roman" w:hAnsi="Times New Roman" w:cs="Times New Roman"/>
          <w:spacing w:val="14"/>
          <w:sz w:val="28"/>
          <w:szCs w:val="28"/>
          <w:lang w:eastAsia="ru-RU" w:bidi="ru-RU"/>
        </w:rPr>
        <w:t xml:space="preserve"> </w:t>
      </w:r>
      <w:proofErr w:type="gramStart"/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Управляющего </w:t>
      </w:r>
      <w:r w:rsidRPr="00500060">
        <w:rPr>
          <w:rFonts w:ascii="Times New Roman" w:eastAsia="Times New Roman" w:hAnsi="Times New Roman" w:cs="Times New Roman"/>
          <w:spacing w:val="30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совета</w:t>
      </w:r>
      <w:proofErr w:type="gramEnd"/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 информационной открытости</w:t>
      </w:r>
      <w:r w:rsidRPr="00500060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ДОО.</w:t>
      </w:r>
    </w:p>
    <w:p w:rsidR="0069168D" w:rsidRPr="00541D26" w:rsidRDefault="0069168D" w:rsidP="0069168D">
      <w:pPr>
        <w:widowControl w:val="0"/>
        <w:tabs>
          <w:tab w:val="left" w:pos="409"/>
          <w:tab w:val="left" w:pos="6936"/>
        </w:tabs>
        <w:autoSpaceDE w:val="0"/>
        <w:autoSpaceDN w:val="0"/>
        <w:spacing w:before="40" w:after="40" w:line="360" w:lineRule="auto"/>
        <w:ind w:right="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541D2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Основные риски введения инновации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4674"/>
        <w:gridCol w:w="4677"/>
      </w:tblGrid>
      <w:tr w:rsidR="0069168D" w:rsidTr="00FB6CFD">
        <w:tc>
          <w:tcPr>
            <w:tcW w:w="4674" w:type="dxa"/>
          </w:tcPr>
          <w:p w:rsidR="0069168D" w:rsidRPr="00541D26" w:rsidRDefault="0069168D" w:rsidP="00FB6CFD">
            <w:pPr>
              <w:ind w:right="8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541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Предполагаемые риски</w:t>
            </w:r>
          </w:p>
        </w:tc>
        <w:tc>
          <w:tcPr>
            <w:tcW w:w="4677" w:type="dxa"/>
          </w:tcPr>
          <w:p w:rsidR="0069168D" w:rsidRPr="00541D26" w:rsidRDefault="0069168D" w:rsidP="00FB6CFD">
            <w:pPr>
              <w:ind w:right="8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541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Пути их преодоления</w:t>
            </w:r>
          </w:p>
        </w:tc>
      </w:tr>
      <w:tr w:rsidR="0069168D" w:rsidTr="00FB6CFD">
        <w:tc>
          <w:tcPr>
            <w:tcW w:w="4674" w:type="dxa"/>
          </w:tcPr>
          <w:p w:rsidR="0069168D" w:rsidRDefault="0069168D" w:rsidP="00FB6CFD">
            <w:pPr>
              <w:ind w:right="85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1. Недостаточное оснащение материально-технической базы информационными ресурсами</w:t>
            </w:r>
          </w:p>
        </w:tc>
        <w:tc>
          <w:tcPr>
            <w:tcW w:w="4677" w:type="dxa"/>
          </w:tcPr>
          <w:p w:rsidR="0069168D" w:rsidRDefault="0069168D" w:rsidP="00FB6CFD">
            <w:pPr>
              <w:ind w:right="85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Использование универсального мобильного оборудования (переносных интерактивных досок, ноутбуков, столов, проекторов).</w:t>
            </w:r>
          </w:p>
        </w:tc>
      </w:tr>
      <w:tr w:rsidR="0069168D" w:rsidTr="00FB6CFD">
        <w:tc>
          <w:tcPr>
            <w:tcW w:w="4674" w:type="dxa"/>
          </w:tcPr>
          <w:p w:rsidR="0069168D" w:rsidRDefault="0069168D" w:rsidP="00FB6CFD">
            <w:pPr>
              <w:ind w:right="85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2.Нехватка высококвалифицированных, заинтересованных, инициативных педагогов.</w:t>
            </w:r>
          </w:p>
        </w:tc>
        <w:tc>
          <w:tcPr>
            <w:tcW w:w="4677" w:type="dxa"/>
          </w:tcPr>
          <w:p w:rsidR="0069168D" w:rsidRDefault="0069168D" w:rsidP="00FB6CFD">
            <w:pPr>
              <w:ind w:right="85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Направление педагогов на повышение квалификации. Моральное и материальное поощрение творчески работающих педагогов.</w:t>
            </w:r>
          </w:p>
        </w:tc>
      </w:tr>
      <w:tr w:rsidR="0069168D" w:rsidTr="00FB6CFD">
        <w:tc>
          <w:tcPr>
            <w:tcW w:w="4674" w:type="dxa"/>
          </w:tcPr>
          <w:p w:rsidR="0069168D" w:rsidRDefault="0069168D" w:rsidP="00FB6CFD">
            <w:pPr>
              <w:ind w:right="85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3.Отсутствие поддержки со стороны административных органов, заинтересованных организаций, общественных организаций.</w:t>
            </w:r>
          </w:p>
        </w:tc>
        <w:tc>
          <w:tcPr>
            <w:tcW w:w="4677" w:type="dxa"/>
          </w:tcPr>
          <w:p w:rsidR="0069168D" w:rsidRDefault="0069168D" w:rsidP="00FB6CFD">
            <w:pPr>
              <w:ind w:right="85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Высокий уровень управления ДОУ, показателей воспитательно-образовательного процесса. Открытость деятельности ДОУ.</w:t>
            </w:r>
          </w:p>
        </w:tc>
      </w:tr>
      <w:tr w:rsidR="0069168D" w:rsidTr="00FB6CFD">
        <w:tc>
          <w:tcPr>
            <w:tcW w:w="4674" w:type="dxa"/>
          </w:tcPr>
          <w:p w:rsidR="0069168D" w:rsidRDefault="0069168D" w:rsidP="00FB6CFD">
            <w:pPr>
              <w:ind w:right="85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4.Формальный подход к реализации проекта со стороны участников (членов рабочей группы и педагогов, др.)</w:t>
            </w:r>
          </w:p>
        </w:tc>
        <w:tc>
          <w:tcPr>
            <w:tcW w:w="4677" w:type="dxa"/>
          </w:tcPr>
          <w:p w:rsidR="0069168D" w:rsidRDefault="0069168D" w:rsidP="00FB6CFD">
            <w:pPr>
              <w:ind w:right="85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Обеспечение качественного контроля за ходом реализации проекта, уровнем ответственности координаторов и коммуникаторов проекта. Мотивация.</w:t>
            </w:r>
          </w:p>
        </w:tc>
      </w:tr>
    </w:tbl>
    <w:p w:rsidR="0069168D" w:rsidRDefault="0069168D" w:rsidP="0069168D">
      <w:pPr>
        <w:tabs>
          <w:tab w:val="left" w:pos="840"/>
        </w:tabs>
        <w:spacing w:after="0" w:line="360" w:lineRule="auto"/>
        <w:ind w:right="8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168D" w:rsidRDefault="0069168D" w:rsidP="0069168D">
      <w:pPr>
        <w:tabs>
          <w:tab w:val="left" w:pos="840"/>
        </w:tabs>
        <w:spacing w:after="0" w:line="360" w:lineRule="auto"/>
        <w:ind w:right="8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168D" w:rsidRPr="004C663D" w:rsidRDefault="0069168D" w:rsidP="0069168D">
      <w:pPr>
        <w:tabs>
          <w:tab w:val="left" w:pos="840"/>
        </w:tabs>
        <w:spacing w:after="0" w:line="360" w:lineRule="auto"/>
        <w:ind w:right="8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Социальная оценка</w:t>
      </w:r>
    </w:p>
    <w:p w:rsidR="0069168D" w:rsidRPr="004C663D" w:rsidRDefault="0069168D" w:rsidP="0069168D">
      <w:pPr>
        <w:spacing w:after="0" w:line="360" w:lineRule="auto"/>
        <w:ind w:right="850" w:firstLine="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работы по данной теме является актуальным, социально и практически значимым для дошкольных организаций Свердловской области, так как данная инновация позволит:</w:t>
      </w:r>
    </w:p>
    <w:p w:rsidR="0069168D" w:rsidRPr="004C663D" w:rsidRDefault="0069168D" w:rsidP="0069168D">
      <w:pPr>
        <w:numPr>
          <w:ilvl w:val="2"/>
          <w:numId w:val="13"/>
        </w:numPr>
        <w:tabs>
          <w:tab w:val="left" w:pos="1276"/>
        </w:tabs>
        <w:spacing w:after="0" w:line="360" w:lineRule="auto"/>
        <w:ind w:left="0" w:right="8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открытость и доступность информации об образовательных услугах организации дошкольного образования.</w:t>
      </w:r>
    </w:p>
    <w:p w:rsidR="0069168D" w:rsidRPr="004C663D" w:rsidRDefault="0069168D" w:rsidP="0069168D">
      <w:pPr>
        <w:numPr>
          <w:ilvl w:val="2"/>
          <w:numId w:val="13"/>
        </w:numPr>
        <w:tabs>
          <w:tab w:val="left" w:pos="1276"/>
        </w:tabs>
        <w:spacing w:after="0" w:line="360" w:lineRule="auto"/>
        <w:ind w:left="0" w:right="8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предоставления государственных и муниципальных услуг в электронном виде.</w:t>
      </w:r>
    </w:p>
    <w:p w:rsidR="0069168D" w:rsidRPr="004C663D" w:rsidRDefault="0069168D" w:rsidP="0069168D">
      <w:pPr>
        <w:numPr>
          <w:ilvl w:val="2"/>
          <w:numId w:val="13"/>
        </w:numPr>
        <w:tabs>
          <w:tab w:val="left" w:pos="1276"/>
        </w:tabs>
        <w:spacing w:after="0" w:line="360" w:lineRule="auto"/>
        <w:ind w:left="0" w:right="8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6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целевое взаимодействие со школами микрорайона для подготовки и формирования 1-х классов, осуществления принципа преемственности образования.</w:t>
      </w:r>
    </w:p>
    <w:p w:rsidR="0069168D" w:rsidRPr="004C663D" w:rsidRDefault="0069168D" w:rsidP="0069168D">
      <w:pPr>
        <w:numPr>
          <w:ilvl w:val="2"/>
          <w:numId w:val="13"/>
        </w:numPr>
        <w:tabs>
          <w:tab w:val="left" w:pos="1276"/>
        </w:tabs>
        <w:spacing w:after="0" w:line="360" w:lineRule="auto"/>
        <w:ind w:left="0" w:right="8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6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Организацию совместных акций «В гостях у первоклассников» с целью формирования положительного отношения к школе.</w:t>
      </w:r>
    </w:p>
    <w:p w:rsidR="0069168D" w:rsidRPr="004C663D" w:rsidRDefault="0069168D" w:rsidP="0069168D">
      <w:pPr>
        <w:numPr>
          <w:ilvl w:val="2"/>
          <w:numId w:val="13"/>
        </w:numPr>
        <w:tabs>
          <w:tab w:val="left" w:pos="1276"/>
        </w:tabs>
        <w:spacing w:after="0" w:line="360" w:lineRule="auto"/>
        <w:ind w:left="0" w:right="8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6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сайте МБДОУ виртуальных страниц школ микрорайона.</w:t>
      </w:r>
    </w:p>
    <w:p w:rsidR="0069168D" w:rsidRPr="004C663D" w:rsidRDefault="0069168D" w:rsidP="0069168D">
      <w:pPr>
        <w:numPr>
          <w:ilvl w:val="2"/>
          <w:numId w:val="13"/>
        </w:numPr>
        <w:tabs>
          <w:tab w:val="left" w:pos="1276"/>
        </w:tabs>
        <w:spacing w:after="0" w:line="360" w:lineRule="auto"/>
        <w:ind w:left="0" w:right="8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в профессиональных конференциях, семинарах и других образовательных событиях с целью обмена опытом и представления позиции детского сада по данной тематике</w:t>
      </w:r>
    </w:p>
    <w:p w:rsidR="0069168D" w:rsidRPr="004C663D" w:rsidRDefault="0069168D" w:rsidP="0069168D">
      <w:pPr>
        <w:numPr>
          <w:ilvl w:val="2"/>
          <w:numId w:val="13"/>
        </w:numPr>
        <w:tabs>
          <w:tab w:val="left" w:pos="1276"/>
        </w:tabs>
        <w:spacing w:after="0" w:line="360" w:lineRule="auto"/>
        <w:ind w:left="0" w:right="8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</w:t>
      </w:r>
      <w:proofErr w:type="spellStart"/>
      <w:r w:rsidRPr="004C6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Pr="004C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дошкольными учреждениями города по актуальным проблемам.</w:t>
      </w:r>
    </w:p>
    <w:p w:rsidR="0069168D" w:rsidRPr="00500060" w:rsidRDefault="0069168D" w:rsidP="0069168D">
      <w:pPr>
        <w:widowControl w:val="0"/>
        <w:autoSpaceDE w:val="0"/>
        <w:autoSpaceDN w:val="0"/>
        <w:spacing w:before="40" w:after="40" w:line="240" w:lineRule="auto"/>
        <w:ind w:right="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Список литературы</w:t>
      </w:r>
    </w:p>
    <w:p w:rsidR="0069168D" w:rsidRPr="00500060" w:rsidRDefault="0069168D" w:rsidP="0069168D">
      <w:pPr>
        <w:widowControl w:val="0"/>
        <w:numPr>
          <w:ilvl w:val="0"/>
          <w:numId w:val="14"/>
        </w:numPr>
        <w:tabs>
          <w:tab w:val="left" w:pos="930"/>
        </w:tabs>
        <w:autoSpaceDE w:val="0"/>
        <w:autoSpaceDN w:val="0"/>
        <w:spacing w:before="40" w:after="40" w:line="360" w:lineRule="auto"/>
        <w:ind w:left="0" w:right="8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Вальдман</w:t>
      </w:r>
      <w:proofErr w:type="spellEnd"/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И.А. Информационная открытость общеобразовательного учреждения как условие его взаимодействия с социумом /</w:t>
      </w:r>
      <w:proofErr w:type="spellStart"/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Вальман</w:t>
      </w:r>
      <w:proofErr w:type="spellEnd"/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И.А. // Автореферат, Москва. –</w:t>
      </w:r>
      <w:r w:rsidRPr="00500060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2010г.</w:t>
      </w:r>
    </w:p>
    <w:p w:rsidR="0069168D" w:rsidRPr="00500060" w:rsidRDefault="0069168D" w:rsidP="0069168D">
      <w:pPr>
        <w:widowControl w:val="0"/>
        <w:numPr>
          <w:ilvl w:val="0"/>
          <w:numId w:val="14"/>
        </w:numPr>
        <w:tabs>
          <w:tab w:val="left" w:pos="930"/>
        </w:tabs>
        <w:autoSpaceDE w:val="0"/>
        <w:autoSpaceDN w:val="0"/>
        <w:spacing w:before="40" w:after="40" w:line="360" w:lineRule="auto"/>
        <w:ind w:left="0" w:right="8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Вальдман</w:t>
      </w:r>
      <w:proofErr w:type="spellEnd"/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И.А. (в соавторстве С.Г. </w:t>
      </w:r>
      <w:proofErr w:type="spellStart"/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Косарецкий</w:t>
      </w:r>
      <w:proofErr w:type="spellEnd"/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Т.А. </w:t>
      </w:r>
      <w:proofErr w:type="spellStart"/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Мерцалова</w:t>
      </w:r>
      <w:proofErr w:type="spellEnd"/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Как повысить качество подготовки публичных докладов школы. // Методические рекомендации по составлению публичного отчёта образовательного учреждения перед общественностью: Сборник материалов /Отв. Ред. Л.Е. </w:t>
      </w:r>
      <w:proofErr w:type="spellStart"/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Курнешова</w:t>
      </w:r>
      <w:proofErr w:type="spellEnd"/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– М.: Московский центр качества образования, 2009. -</w:t>
      </w:r>
      <w:r w:rsidRPr="00500060">
        <w:rPr>
          <w:rFonts w:ascii="Times New Roman" w:eastAsia="Times New Roman" w:hAnsi="Times New Roman" w:cs="Times New Roman"/>
          <w:spacing w:val="-17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С.26-46.</w:t>
      </w:r>
    </w:p>
    <w:p w:rsidR="0069168D" w:rsidRPr="00500060" w:rsidRDefault="0069168D" w:rsidP="0069168D">
      <w:pPr>
        <w:widowControl w:val="0"/>
        <w:numPr>
          <w:ilvl w:val="0"/>
          <w:numId w:val="14"/>
        </w:numPr>
        <w:tabs>
          <w:tab w:val="left" w:pos="930"/>
        </w:tabs>
        <w:autoSpaceDE w:val="0"/>
        <w:autoSpaceDN w:val="0"/>
        <w:spacing w:before="40" w:after="40" w:line="360" w:lineRule="auto"/>
        <w:ind w:left="0" w:right="8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Государственная программа Российской Федерации «Развитие образования» на 2013-2020 годы 25 сентября 2012 года, М.- 296</w:t>
      </w:r>
      <w:r w:rsidRPr="00500060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с.</w:t>
      </w:r>
    </w:p>
    <w:p w:rsidR="0069168D" w:rsidRPr="00500060" w:rsidRDefault="0069168D" w:rsidP="0069168D">
      <w:pPr>
        <w:widowControl w:val="0"/>
        <w:numPr>
          <w:ilvl w:val="0"/>
          <w:numId w:val="14"/>
        </w:numPr>
        <w:tabs>
          <w:tab w:val="left" w:pos="930"/>
        </w:tabs>
        <w:autoSpaceDE w:val="0"/>
        <w:autoSpaceDN w:val="0"/>
        <w:spacing w:before="40" w:after="40" w:line="360" w:lineRule="auto"/>
        <w:ind w:left="0" w:right="8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Концепция долгосрочного социально экономического развития Российской Федерации на период до 2020 года от 17 ноября 2008 г. N 1662-р, М.- 122</w:t>
      </w:r>
      <w:r w:rsidRPr="00500060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с.</w:t>
      </w:r>
    </w:p>
    <w:p w:rsidR="0069168D" w:rsidRPr="00500060" w:rsidRDefault="0069168D" w:rsidP="0069168D">
      <w:pPr>
        <w:widowControl w:val="0"/>
        <w:numPr>
          <w:ilvl w:val="0"/>
          <w:numId w:val="14"/>
        </w:numPr>
        <w:tabs>
          <w:tab w:val="left" w:pos="930"/>
        </w:tabs>
        <w:autoSpaceDE w:val="0"/>
        <w:autoSpaceDN w:val="0"/>
        <w:spacing w:before="40" w:after="40" w:line="360" w:lineRule="auto"/>
        <w:ind w:left="0" w:right="8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Король Л.Г., </w:t>
      </w:r>
      <w:proofErr w:type="spellStart"/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Безматерных</w:t>
      </w:r>
      <w:proofErr w:type="spellEnd"/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Т.А. Технология создания публичного доклада образовательного учреждения / Управление образования города Ростова-на-Дону. - 2012. –</w:t>
      </w:r>
      <w:r w:rsidRPr="00500060">
        <w:rPr>
          <w:rFonts w:ascii="Times New Roman" w:eastAsia="Times New Roman" w:hAnsi="Times New Roman" w:cs="Times New Roman"/>
          <w:spacing w:val="67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с.</w:t>
      </w:r>
    </w:p>
    <w:p w:rsidR="0069168D" w:rsidRPr="00500060" w:rsidRDefault="0069168D" w:rsidP="0069168D">
      <w:pPr>
        <w:widowControl w:val="0"/>
        <w:numPr>
          <w:ilvl w:val="0"/>
          <w:numId w:val="14"/>
        </w:numPr>
        <w:tabs>
          <w:tab w:val="left" w:pos="930"/>
        </w:tabs>
        <w:autoSpaceDE w:val="0"/>
        <w:autoSpaceDN w:val="0"/>
        <w:spacing w:before="40" w:after="40" w:line="360" w:lineRule="auto"/>
        <w:ind w:left="0" w:right="8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Маринюк</w:t>
      </w:r>
      <w:proofErr w:type="spellEnd"/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Андрей Правовые основы управления дошкольным образованием в свете принятия нового закона «Об образовании в РФ» // Детский сад от А до Я. – 2013. - №3. –</w:t>
      </w:r>
      <w:r w:rsidRPr="00500060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С.18-25.</w:t>
      </w:r>
    </w:p>
    <w:p w:rsidR="0069168D" w:rsidRPr="00500060" w:rsidRDefault="0069168D" w:rsidP="0069168D">
      <w:pPr>
        <w:widowControl w:val="0"/>
        <w:numPr>
          <w:ilvl w:val="0"/>
          <w:numId w:val="14"/>
        </w:numPr>
        <w:tabs>
          <w:tab w:val="left" w:pos="930"/>
        </w:tabs>
        <w:autoSpaceDE w:val="0"/>
        <w:autoSpaceDN w:val="0"/>
        <w:spacing w:before="40" w:after="40" w:line="360" w:lineRule="auto"/>
        <w:ind w:left="0" w:right="8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Мерцалова</w:t>
      </w:r>
      <w:proofErr w:type="spellEnd"/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Т.А., </w:t>
      </w:r>
      <w:proofErr w:type="spellStart"/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Косарецкий</w:t>
      </w:r>
      <w:proofErr w:type="spellEnd"/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С.Г. Информационная открытость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официальных сайтов региональных органов управления образованием: основные результаты исследования [Электронный ресурс] /</w:t>
      </w:r>
      <w:proofErr w:type="spellStart"/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Мерцалова</w:t>
      </w:r>
      <w:proofErr w:type="spellEnd"/>
      <w:r w:rsidRPr="00500060">
        <w:rPr>
          <w:rFonts w:ascii="Times New Roman" w:eastAsia="Times New Roman" w:hAnsi="Times New Roman" w:cs="Times New Roman"/>
          <w:spacing w:val="67"/>
          <w:sz w:val="28"/>
          <w:szCs w:val="28"/>
          <w:lang w:eastAsia="ru-RU" w:bidi="ru-RU"/>
        </w:rPr>
        <w:t xml:space="preserve"> </w:t>
      </w: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Т.А.</w:t>
      </w:r>
    </w:p>
    <w:p w:rsidR="0069168D" w:rsidRPr="0069168D" w:rsidRDefault="0069168D" w:rsidP="0069168D">
      <w:pPr>
        <w:pStyle w:val="a3"/>
        <w:spacing w:before="40" w:after="40"/>
        <w:ind w:left="720" w:right="850" w:hanging="720"/>
        <w:jc w:val="both"/>
        <w:rPr>
          <w:sz w:val="28"/>
          <w:szCs w:val="28"/>
        </w:rPr>
      </w:pPr>
      <w:r w:rsidRPr="0069168D">
        <w:rPr>
          <w:sz w:val="28"/>
          <w:szCs w:val="28"/>
        </w:rPr>
        <w:t xml:space="preserve">/Режим доступа: </w:t>
      </w:r>
      <w:hyperlink r:id="rId24" w:history="1">
        <w:r w:rsidRPr="0069168D">
          <w:rPr>
            <w:color w:val="0000FF"/>
            <w:sz w:val="28"/>
            <w:szCs w:val="28"/>
            <w:u w:val="single"/>
          </w:rPr>
          <w:t>http://rosnou.ru</w:t>
        </w:r>
      </w:hyperlink>
    </w:p>
    <w:p w:rsidR="00884947" w:rsidRPr="0069168D" w:rsidRDefault="0069168D" w:rsidP="0069168D">
      <w:pPr>
        <w:widowControl w:val="0"/>
        <w:numPr>
          <w:ilvl w:val="0"/>
          <w:numId w:val="14"/>
        </w:numPr>
        <w:tabs>
          <w:tab w:val="left" w:pos="930"/>
        </w:tabs>
        <w:autoSpaceDE w:val="0"/>
        <w:autoSpaceDN w:val="0"/>
        <w:spacing w:before="40" w:after="40" w:line="360" w:lineRule="auto"/>
        <w:ind w:left="0" w:right="8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Социальное партнерство как фактор формирования открытой школы // Реферат </w:t>
      </w:r>
      <w:proofErr w:type="spellStart"/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Мякишевой</w:t>
      </w:r>
      <w:proofErr w:type="spellEnd"/>
      <w:r w:rsidRPr="005000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О.В. Режим доступа:</w:t>
      </w:r>
      <w:r w:rsidRPr="00500060">
        <w:rPr>
          <w:rFonts w:ascii="Times New Roman" w:eastAsia="Times New Roman" w:hAnsi="Times New Roman" w:cs="Times New Roman"/>
          <w:color w:val="0000FF"/>
          <w:spacing w:val="-16"/>
          <w:sz w:val="28"/>
          <w:szCs w:val="28"/>
          <w:lang w:eastAsia="ru-RU" w:bidi="ru-RU"/>
        </w:rPr>
        <w:t xml:space="preserve"> </w:t>
      </w:r>
      <w:hyperlink r:id="rId25" w:history="1">
        <w:r w:rsidRPr="0050006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 w:bidi="ru-RU"/>
          </w:rPr>
          <w:t>http://yandex.ru/clck/jsredir?from</w:t>
        </w:r>
      </w:hyperlink>
    </w:p>
    <w:sectPr w:rsidR="00884947" w:rsidRPr="0069168D" w:rsidSect="0069168D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031" w:rsidRDefault="00541537">
      <w:pPr>
        <w:spacing w:after="0" w:line="240" w:lineRule="auto"/>
      </w:pPr>
      <w:r>
        <w:separator/>
      </w:r>
    </w:p>
  </w:endnote>
  <w:endnote w:type="continuationSeparator" w:id="0">
    <w:p w:rsidR="00736031" w:rsidRDefault="0054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4FF" w:rsidRDefault="00A52EA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8535694"/>
      <w:docPartObj>
        <w:docPartGallery w:val="Page Numbers (Bottom of Page)"/>
        <w:docPartUnique/>
      </w:docPartObj>
    </w:sdtPr>
    <w:sdtEndPr/>
    <w:sdtContent>
      <w:p w:rsidR="008B54FF" w:rsidRDefault="006916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EAE">
          <w:rPr>
            <w:noProof/>
          </w:rPr>
          <w:t>12</w:t>
        </w:r>
        <w:r>
          <w:fldChar w:fldCharType="end"/>
        </w:r>
      </w:p>
    </w:sdtContent>
  </w:sdt>
  <w:p w:rsidR="008B54FF" w:rsidRDefault="00A52EAE" w:rsidP="000C5084">
    <w:pPr>
      <w:pStyle w:val="a6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4FF" w:rsidRDefault="00A52E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031" w:rsidRDefault="00541537">
      <w:pPr>
        <w:spacing w:after="0" w:line="240" w:lineRule="auto"/>
      </w:pPr>
      <w:r>
        <w:separator/>
      </w:r>
    </w:p>
  </w:footnote>
  <w:footnote w:type="continuationSeparator" w:id="0">
    <w:p w:rsidR="00736031" w:rsidRDefault="0054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4FF" w:rsidRDefault="00A52EA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4FF" w:rsidRDefault="00A52EA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4FF" w:rsidRDefault="00A52EA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6443"/>
    <w:multiLevelType w:val="hybridMultilevel"/>
    <w:tmpl w:val="8C3C5FB6"/>
    <w:lvl w:ilvl="0" w:tplc="40766840">
      <w:start w:val="1"/>
      <w:numFmt w:val="bullet"/>
      <w:lvlText w:val="В"/>
      <w:lvlJc w:val="left"/>
    </w:lvl>
    <w:lvl w:ilvl="1" w:tplc="B6E8588A">
      <w:numFmt w:val="decimal"/>
      <w:lvlText w:val=""/>
      <w:lvlJc w:val="left"/>
    </w:lvl>
    <w:lvl w:ilvl="2" w:tplc="20E07672">
      <w:numFmt w:val="decimal"/>
      <w:lvlText w:val=""/>
      <w:lvlJc w:val="left"/>
    </w:lvl>
    <w:lvl w:ilvl="3" w:tplc="8DB85676">
      <w:numFmt w:val="decimal"/>
      <w:lvlText w:val=""/>
      <w:lvlJc w:val="left"/>
    </w:lvl>
    <w:lvl w:ilvl="4" w:tplc="47142570">
      <w:numFmt w:val="decimal"/>
      <w:lvlText w:val=""/>
      <w:lvlJc w:val="left"/>
    </w:lvl>
    <w:lvl w:ilvl="5" w:tplc="8AE8882A">
      <w:numFmt w:val="decimal"/>
      <w:lvlText w:val=""/>
      <w:lvlJc w:val="left"/>
    </w:lvl>
    <w:lvl w:ilvl="6" w:tplc="4050B27A">
      <w:numFmt w:val="decimal"/>
      <w:lvlText w:val=""/>
      <w:lvlJc w:val="left"/>
    </w:lvl>
    <w:lvl w:ilvl="7" w:tplc="9A648AB0">
      <w:numFmt w:val="decimal"/>
      <w:lvlText w:val=""/>
      <w:lvlJc w:val="left"/>
    </w:lvl>
    <w:lvl w:ilvl="8" w:tplc="FA9CBA48">
      <w:numFmt w:val="decimal"/>
      <w:lvlText w:val=""/>
      <w:lvlJc w:val="left"/>
    </w:lvl>
  </w:abstractNum>
  <w:abstractNum w:abstractNumId="1" w15:restartNumberingAfterBreak="0">
    <w:nsid w:val="174B4F9F"/>
    <w:multiLevelType w:val="hybridMultilevel"/>
    <w:tmpl w:val="BC849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54E9F"/>
    <w:multiLevelType w:val="hybridMultilevel"/>
    <w:tmpl w:val="C666F07C"/>
    <w:lvl w:ilvl="0" w:tplc="7908A4F2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21C24A4">
      <w:numFmt w:val="bullet"/>
      <w:lvlText w:val="•"/>
      <w:lvlJc w:val="left"/>
      <w:pPr>
        <w:ind w:left="1144" w:hanging="164"/>
      </w:pPr>
      <w:rPr>
        <w:lang w:val="ru-RU" w:eastAsia="ru-RU" w:bidi="ru-RU"/>
      </w:rPr>
    </w:lvl>
    <w:lvl w:ilvl="2" w:tplc="1212AD60">
      <w:numFmt w:val="bullet"/>
      <w:lvlText w:val="•"/>
      <w:lvlJc w:val="left"/>
      <w:pPr>
        <w:ind w:left="2149" w:hanging="164"/>
      </w:pPr>
      <w:rPr>
        <w:lang w:val="ru-RU" w:eastAsia="ru-RU" w:bidi="ru-RU"/>
      </w:rPr>
    </w:lvl>
    <w:lvl w:ilvl="3" w:tplc="B666002E">
      <w:numFmt w:val="bullet"/>
      <w:lvlText w:val="•"/>
      <w:lvlJc w:val="left"/>
      <w:pPr>
        <w:ind w:left="3153" w:hanging="164"/>
      </w:pPr>
      <w:rPr>
        <w:lang w:val="ru-RU" w:eastAsia="ru-RU" w:bidi="ru-RU"/>
      </w:rPr>
    </w:lvl>
    <w:lvl w:ilvl="4" w:tplc="6702337E">
      <w:numFmt w:val="bullet"/>
      <w:lvlText w:val="•"/>
      <w:lvlJc w:val="left"/>
      <w:pPr>
        <w:ind w:left="4158" w:hanging="164"/>
      </w:pPr>
      <w:rPr>
        <w:lang w:val="ru-RU" w:eastAsia="ru-RU" w:bidi="ru-RU"/>
      </w:rPr>
    </w:lvl>
    <w:lvl w:ilvl="5" w:tplc="EE865464">
      <w:numFmt w:val="bullet"/>
      <w:lvlText w:val="•"/>
      <w:lvlJc w:val="left"/>
      <w:pPr>
        <w:ind w:left="5163" w:hanging="164"/>
      </w:pPr>
      <w:rPr>
        <w:lang w:val="ru-RU" w:eastAsia="ru-RU" w:bidi="ru-RU"/>
      </w:rPr>
    </w:lvl>
    <w:lvl w:ilvl="6" w:tplc="D4BA9E14">
      <w:numFmt w:val="bullet"/>
      <w:lvlText w:val="•"/>
      <w:lvlJc w:val="left"/>
      <w:pPr>
        <w:ind w:left="6167" w:hanging="164"/>
      </w:pPr>
      <w:rPr>
        <w:lang w:val="ru-RU" w:eastAsia="ru-RU" w:bidi="ru-RU"/>
      </w:rPr>
    </w:lvl>
    <w:lvl w:ilvl="7" w:tplc="0C7A15DC">
      <w:numFmt w:val="bullet"/>
      <w:lvlText w:val="•"/>
      <w:lvlJc w:val="left"/>
      <w:pPr>
        <w:ind w:left="7172" w:hanging="164"/>
      </w:pPr>
      <w:rPr>
        <w:lang w:val="ru-RU" w:eastAsia="ru-RU" w:bidi="ru-RU"/>
      </w:rPr>
    </w:lvl>
    <w:lvl w:ilvl="8" w:tplc="E73A3782">
      <w:numFmt w:val="bullet"/>
      <w:lvlText w:val="•"/>
      <w:lvlJc w:val="left"/>
      <w:pPr>
        <w:ind w:left="8177" w:hanging="164"/>
      </w:pPr>
      <w:rPr>
        <w:lang w:val="ru-RU" w:eastAsia="ru-RU" w:bidi="ru-RU"/>
      </w:rPr>
    </w:lvl>
  </w:abstractNum>
  <w:abstractNum w:abstractNumId="3" w15:restartNumberingAfterBreak="0">
    <w:nsid w:val="3BFB54AA"/>
    <w:multiLevelType w:val="hybridMultilevel"/>
    <w:tmpl w:val="85E88628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FED29E0"/>
    <w:multiLevelType w:val="hybridMultilevel"/>
    <w:tmpl w:val="5896F7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E6E02"/>
    <w:multiLevelType w:val="hybridMultilevel"/>
    <w:tmpl w:val="3EE66F22"/>
    <w:lvl w:ilvl="0" w:tplc="3BC42560">
      <w:numFmt w:val="bullet"/>
      <w:lvlText w:val=""/>
      <w:lvlJc w:val="left"/>
      <w:pPr>
        <w:ind w:left="1187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6" w15:restartNumberingAfterBreak="0">
    <w:nsid w:val="4F63479E"/>
    <w:multiLevelType w:val="hybridMultilevel"/>
    <w:tmpl w:val="7EECBC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02C1A"/>
    <w:multiLevelType w:val="hybridMultilevel"/>
    <w:tmpl w:val="1CAE9D10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5E11042F"/>
    <w:multiLevelType w:val="hybridMultilevel"/>
    <w:tmpl w:val="79C84B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57B2A"/>
    <w:multiLevelType w:val="hybridMultilevel"/>
    <w:tmpl w:val="8B98A884"/>
    <w:lvl w:ilvl="0" w:tplc="BF48DE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14C33"/>
    <w:multiLevelType w:val="hybridMultilevel"/>
    <w:tmpl w:val="2920110C"/>
    <w:lvl w:ilvl="0" w:tplc="6FFC9EB4">
      <w:start w:val="1"/>
      <w:numFmt w:val="decimal"/>
      <w:lvlText w:val="%1."/>
      <w:lvlJc w:val="left"/>
      <w:pPr>
        <w:ind w:left="2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A3A9B0C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95A2F466">
      <w:numFmt w:val="bullet"/>
      <w:lvlText w:val="•"/>
      <w:lvlJc w:val="left"/>
      <w:pPr>
        <w:ind w:left="1925" w:hanging="360"/>
      </w:pPr>
      <w:rPr>
        <w:lang w:val="ru-RU" w:eastAsia="ru-RU" w:bidi="ru-RU"/>
      </w:rPr>
    </w:lvl>
    <w:lvl w:ilvl="3" w:tplc="B39CF22A">
      <w:numFmt w:val="bullet"/>
      <w:lvlText w:val="•"/>
      <w:lvlJc w:val="left"/>
      <w:pPr>
        <w:ind w:left="2910" w:hanging="360"/>
      </w:pPr>
      <w:rPr>
        <w:lang w:val="ru-RU" w:eastAsia="ru-RU" w:bidi="ru-RU"/>
      </w:rPr>
    </w:lvl>
    <w:lvl w:ilvl="4" w:tplc="BCC680E0">
      <w:numFmt w:val="bullet"/>
      <w:lvlText w:val="•"/>
      <w:lvlJc w:val="left"/>
      <w:pPr>
        <w:ind w:left="3895" w:hanging="360"/>
      </w:pPr>
      <w:rPr>
        <w:lang w:val="ru-RU" w:eastAsia="ru-RU" w:bidi="ru-RU"/>
      </w:rPr>
    </w:lvl>
    <w:lvl w:ilvl="5" w:tplc="A97C7950">
      <w:numFmt w:val="bullet"/>
      <w:lvlText w:val="•"/>
      <w:lvlJc w:val="left"/>
      <w:pPr>
        <w:ind w:left="4880" w:hanging="360"/>
      </w:pPr>
      <w:rPr>
        <w:lang w:val="ru-RU" w:eastAsia="ru-RU" w:bidi="ru-RU"/>
      </w:rPr>
    </w:lvl>
    <w:lvl w:ilvl="6" w:tplc="73667DB6">
      <w:numFmt w:val="bullet"/>
      <w:lvlText w:val="•"/>
      <w:lvlJc w:val="left"/>
      <w:pPr>
        <w:ind w:left="5865" w:hanging="360"/>
      </w:pPr>
      <w:rPr>
        <w:lang w:val="ru-RU" w:eastAsia="ru-RU" w:bidi="ru-RU"/>
      </w:rPr>
    </w:lvl>
    <w:lvl w:ilvl="7" w:tplc="50DC9560">
      <w:numFmt w:val="bullet"/>
      <w:lvlText w:val="•"/>
      <w:lvlJc w:val="left"/>
      <w:pPr>
        <w:ind w:left="6850" w:hanging="360"/>
      </w:pPr>
      <w:rPr>
        <w:lang w:val="ru-RU" w:eastAsia="ru-RU" w:bidi="ru-RU"/>
      </w:rPr>
    </w:lvl>
    <w:lvl w:ilvl="8" w:tplc="076891C0">
      <w:numFmt w:val="bullet"/>
      <w:lvlText w:val="•"/>
      <w:lvlJc w:val="left"/>
      <w:pPr>
        <w:ind w:left="7836" w:hanging="360"/>
      </w:pPr>
      <w:rPr>
        <w:lang w:val="ru-RU" w:eastAsia="ru-RU" w:bidi="ru-RU"/>
      </w:rPr>
    </w:lvl>
  </w:abstractNum>
  <w:abstractNum w:abstractNumId="11" w15:restartNumberingAfterBreak="0">
    <w:nsid w:val="67BE22E6"/>
    <w:multiLevelType w:val="hybridMultilevel"/>
    <w:tmpl w:val="3A2C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97460D"/>
    <w:multiLevelType w:val="hybridMultilevel"/>
    <w:tmpl w:val="2BC0DAC8"/>
    <w:lvl w:ilvl="0" w:tplc="B3241A3A">
      <w:start w:val="1"/>
      <w:numFmt w:val="decimal"/>
      <w:lvlText w:val="%1."/>
      <w:lvlJc w:val="left"/>
      <w:pPr>
        <w:ind w:left="1222" w:hanging="77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91AED88">
      <w:start w:val="1"/>
      <w:numFmt w:val="decimal"/>
      <w:lvlText w:val="%2."/>
      <w:lvlJc w:val="left"/>
      <w:pPr>
        <w:ind w:left="1855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1A3A8732">
      <w:numFmt w:val="bullet"/>
      <w:lvlText w:val="•"/>
      <w:lvlJc w:val="left"/>
      <w:pPr>
        <w:ind w:left="2747" w:hanging="360"/>
      </w:pPr>
      <w:rPr>
        <w:lang w:val="ru-RU" w:eastAsia="ru-RU" w:bidi="ru-RU"/>
      </w:rPr>
    </w:lvl>
    <w:lvl w:ilvl="3" w:tplc="0EA06BC0">
      <w:numFmt w:val="bullet"/>
      <w:lvlText w:val="•"/>
      <w:lvlJc w:val="left"/>
      <w:pPr>
        <w:ind w:left="3634" w:hanging="360"/>
      </w:pPr>
      <w:rPr>
        <w:lang w:val="ru-RU" w:eastAsia="ru-RU" w:bidi="ru-RU"/>
      </w:rPr>
    </w:lvl>
    <w:lvl w:ilvl="4" w:tplc="3976D5BA">
      <w:numFmt w:val="bullet"/>
      <w:lvlText w:val="•"/>
      <w:lvlJc w:val="left"/>
      <w:pPr>
        <w:ind w:left="4522" w:hanging="360"/>
      </w:pPr>
      <w:rPr>
        <w:lang w:val="ru-RU" w:eastAsia="ru-RU" w:bidi="ru-RU"/>
      </w:rPr>
    </w:lvl>
    <w:lvl w:ilvl="5" w:tplc="DD7C6D46">
      <w:numFmt w:val="bullet"/>
      <w:lvlText w:val="•"/>
      <w:lvlJc w:val="left"/>
      <w:pPr>
        <w:ind w:left="5409" w:hanging="360"/>
      </w:pPr>
      <w:rPr>
        <w:lang w:val="ru-RU" w:eastAsia="ru-RU" w:bidi="ru-RU"/>
      </w:rPr>
    </w:lvl>
    <w:lvl w:ilvl="6" w:tplc="A39C1A76">
      <w:numFmt w:val="bullet"/>
      <w:lvlText w:val="•"/>
      <w:lvlJc w:val="left"/>
      <w:pPr>
        <w:ind w:left="6296" w:hanging="360"/>
      </w:pPr>
      <w:rPr>
        <w:lang w:val="ru-RU" w:eastAsia="ru-RU" w:bidi="ru-RU"/>
      </w:rPr>
    </w:lvl>
    <w:lvl w:ilvl="7" w:tplc="9F60BB04">
      <w:numFmt w:val="bullet"/>
      <w:lvlText w:val="•"/>
      <w:lvlJc w:val="left"/>
      <w:pPr>
        <w:ind w:left="7184" w:hanging="360"/>
      </w:pPr>
      <w:rPr>
        <w:lang w:val="ru-RU" w:eastAsia="ru-RU" w:bidi="ru-RU"/>
      </w:rPr>
    </w:lvl>
    <w:lvl w:ilvl="8" w:tplc="40FE9EF6">
      <w:numFmt w:val="bullet"/>
      <w:lvlText w:val="•"/>
      <w:lvlJc w:val="left"/>
      <w:pPr>
        <w:ind w:left="8071" w:hanging="360"/>
      </w:pPr>
      <w:rPr>
        <w:lang w:val="ru-RU" w:eastAsia="ru-RU" w:bidi="ru-RU"/>
      </w:rPr>
    </w:lvl>
  </w:abstractNum>
  <w:abstractNum w:abstractNumId="13" w15:restartNumberingAfterBreak="0">
    <w:nsid w:val="7D8F2088"/>
    <w:multiLevelType w:val="hybridMultilevel"/>
    <w:tmpl w:val="803C19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75D7A"/>
    <w:multiLevelType w:val="hybridMultilevel"/>
    <w:tmpl w:val="D31447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0"/>
  </w:num>
  <w:num w:numId="9">
    <w:abstractNumId w:val="14"/>
  </w:num>
  <w:num w:numId="10">
    <w:abstractNumId w:val="3"/>
  </w:num>
  <w:num w:numId="11">
    <w:abstractNumId w:val="7"/>
  </w:num>
  <w:num w:numId="12">
    <w:abstractNumId w:val="13"/>
  </w:num>
  <w:num w:numId="13">
    <w:abstractNumId w:val="8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8D"/>
    <w:rsid w:val="00541537"/>
    <w:rsid w:val="00547671"/>
    <w:rsid w:val="0069168D"/>
    <w:rsid w:val="00736031"/>
    <w:rsid w:val="00884947"/>
    <w:rsid w:val="00A52EAE"/>
    <w:rsid w:val="00F3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62525-4F34-4F85-B014-570694C4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9168D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6916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91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168D"/>
  </w:style>
  <w:style w:type="paragraph" w:styleId="a6">
    <w:name w:val="footer"/>
    <w:basedOn w:val="a"/>
    <w:link w:val="a7"/>
    <w:uiPriority w:val="99"/>
    <w:unhideWhenUsed/>
    <w:rsid w:val="00691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168D"/>
  </w:style>
  <w:style w:type="table" w:styleId="a8">
    <w:name w:val="Table Grid"/>
    <w:basedOn w:val="a1"/>
    <w:uiPriority w:val="39"/>
    <w:rsid w:val="00691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hyperlink" Target="http://yandex.ru/clck/jsredir?fr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rosnou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1.jpe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2354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ВМР</dc:creator>
  <cp:keywords/>
  <dc:description/>
  <cp:lastModifiedBy>ВМР</cp:lastModifiedBy>
  <cp:revision>3</cp:revision>
  <dcterms:created xsi:type="dcterms:W3CDTF">2018-04-30T09:10:00Z</dcterms:created>
  <dcterms:modified xsi:type="dcterms:W3CDTF">2023-11-03T08:27:00Z</dcterms:modified>
</cp:coreProperties>
</file>