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8C5" w:rsidRPr="00E208C7" w:rsidRDefault="00E208C7" w:rsidP="00E208C7">
      <w:pPr>
        <w:pStyle w:val="a3"/>
        <w:spacing w:line="276"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ab/>
      </w:r>
    </w:p>
    <w:p w:rsidR="00580D18" w:rsidRDefault="006248C5" w:rsidP="00580D18">
      <w:pPr>
        <w:pStyle w:val="a3"/>
        <w:ind w:left="720"/>
        <w:jc w:val="both"/>
        <w:rPr>
          <w:rFonts w:ascii="Times New Roman" w:hAnsi="Times New Roman" w:cs="Times New Roman"/>
          <w:i/>
          <w:sz w:val="28"/>
          <w:szCs w:val="28"/>
        </w:rPr>
      </w:pPr>
      <w:r>
        <w:rPr>
          <w:rFonts w:ascii="Times New Roman" w:hAnsi="Times New Roman" w:cs="Times New Roman"/>
          <w:i/>
          <w:sz w:val="28"/>
          <w:szCs w:val="28"/>
        </w:rPr>
        <w:tab/>
        <w:t xml:space="preserve">                                                         </w:t>
      </w:r>
    </w:p>
    <w:p w:rsidR="006248C5" w:rsidRDefault="006248C5" w:rsidP="00580D18">
      <w:pPr>
        <w:pStyle w:val="a3"/>
        <w:ind w:left="720"/>
        <w:jc w:val="both"/>
        <w:rPr>
          <w:rFonts w:ascii="Times New Roman" w:hAnsi="Times New Roman" w:cs="Times New Roman"/>
          <w:b/>
          <w:sz w:val="28"/>
          <w:szCs w:val="28"/>
        </w:rPr>
      </w:pPr>
      <w:r>
        <w:rPr>
          <w:rFonts w:ascii="Times New Roman" w:hAnsi="Times New Roman" w:cs="Times New Roman"/>
          <w:b/>
          <w:sz w:val="28"/>
          <w:szCs w:val="28"/>
        </w:rPr>
        <w:t xml:space="preserve"> </w:t>
      </w:r>
      <w:r w:rsidRPr="006248C5">
        <w:rPr>
          <w:rFonts w:ascii="Times New Roman" w:hAnsi="Times New Roman" w:cs="Times New Roman"/>
          <w:b/>
          <w:sz w:val="28"/>
          <w:szCs w:val="28"/>
        </w:rPr>
        <w:t>Консультация для родителей «Уголок игрушек дома»</w:t>
      </w:r>
    </w:p>
    <w:p w:rsidR="00580D18" w:rsidRPr="00580D18" w:rsidRDefault="00580D18" w:rsidP="00580D18">
      <w:pPr>
        <w:pStyle w:val="a3"/>
        <w:ind w:left="720"/>
        <w:jc w:val="both"/>
        <w:rPr>
          <w:rFonts w:ascii="Times New Roman" w:hAnsi="Times New Roman" w:cs="Times New Roman"/>
          <w:i/>
          <w:sz w:val="28"/>
          <w:szCs w:val="28"/>
        </w:rPr>
      </w:pP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В каждом доме, где есть ребенок, непременно есть игрушки. Им должно быть выделено место. Если у ребенка нет своей комнаты, у него должен быть свой уголок для игр и занятий. Этот уголок обычно располагается в самом солнечном и светлом месте комнаты.</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Прежде всего, необходимы стул и стол, соответствующие росту ребенка</w:t>
      </w:r>
      <w:proofErr w:type="gramStart"/>
      <w:r w:rsidRPr="006248C5">
        <w:rPr>
          <w:rFonts w:ascii="Times New Roman" w:hAnsi="Times New Roman" w:cs="Times New Roman"/>
          <w:sz w:val="28"/>
          <w:szCs w:val="28"/>
        </w:rPr>
        <w:t>.</w:t>
      </w:r>
      <w:proofErr w:type="gramEnd"/>
      <w:r w:rsidRPr="006248C5">
        <w:rPr>
          <w:rFonts w:ascii="Times New Roman" w:hAnsi="Times New Roman" w:cs="Times New Roman"/>
          <w:sz w:val="28"/>
          <w:szCs w:val="28"/>
        </w:rPr>
        <w:t xml:space="preserve"> </w:t>
      </w:r>
      <w:proofErr w:type="gramStart"/>
      <w:r w:rsidRPr="006248C5">
        <w:rPr>
          <w:rFonts w:ascii="Times New Roman" w:hAnsi="Times New Roman" w:cs="Times New Roman"/>
          <w:sz w:val="28"/>
          <w:szCs w:val="28"/>
        </w:rPr>
        <w:t>м</w:t>
      </w:r>
      <w:proofErr w:type="gramEnd"/>
      <w:r w:rsidRPr="006248C5">
        <w:rPr>
          <w:rFonts w:ascii="Times New Roman" w:hAnsi="Times New Roman" w:cs="Times New Roman"/>
          <w:sz w:val="28"/>
          <w:szCs w:val="28"/>
        </w:rPr>
        <w:t>ожно поместить над столом одну-две полки или навесной шкафчик, откуда малышу удобно достать необходимое.</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Настенный шкафчик можно заменить и небольшим шкафом рядом со столом. Его можно поставить так, чтобы он как бы отгородил уголок ребенка от общей комнаты, сделал его более уютным.  Может быть, и ящик для игрушек вместо шкафа, но обязательно разделенный на несколько отделений.</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Пусть ребенок знает, где лежит каждая игрушка или настольная игра. Хорошо, если механические игрушки будут помещены отдельно – от них обязательно следует отделить настольные игры и книги. Конструкторы и строительный материал можно разместить вместе с инструментами и материалами для работ.</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Образные игрушки можно хранить и в шкафу, но еще лучше, если они расположатся в привычном для их владельца порядке где-нибудь на полу. Здесь можно расставить кукольную мебель, устроить кукольную кухню, детский сад, поликлинику, гараж, все это будет зависеть от настроения и фантазии играющего ребенка – важно лишь, чтобы не было хаоса.</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Родителям придется проверять время от времени, все ли в порядке в уголке, но именно в том порядке, который нужен для игры ребенка</w:t>
      </w:r>
      <w:proofErr w:type="gramStart"/>
      <w:r w:rsidRPr="006248C5">
        <w:rPr>
          <w:rFonts w:ascii="Times New Roman" w:hAnsi="Times New Roman" w:cs="Times New Roman"/>
          <w:sz w:val="28"/>
          <w:szCs w:val="28"/>
        </w:rPr>
        <w:t>.</w:t>
      </w:r>
      <w:proofErr w:type="gramEnd"/>
      <w:r w:rsidRPr="006248C5">
        <w:rPr>
          <w:rFonts w:ascii="Times New Roman" w:hAnsi="Times New Roman" w:cs="Times New Roman"/>
          <w:sz w:val="28"/>
          <w:szCs w:val="28"/>
        </w:rPr>
        <w:t xml:space="preserve"> </w:t>
      </w:r>
      <w:proofErr w:type="gramStart"/>
      <w:r w:rsidRPr="006248C5">
        <w:rPr>
          <w:rFonts w:ascii="Times New Roman" w:hAnsi="Times New Roman" w:cs="Times New Roman"/>
          <w:sz w:val="28"/>
          <w:szCs w:val="28"/>
        </w:rPr>
        <w:t>п</w:t>
      </w:r>
      <w:proofErr w:type="gramEnd"/>
      <w:r w:rsidRPr="006248C5">
        <w:rPr>
          <w:rFonts w:ascii="Times New Roman" w:hAnsi="Times New Roman" w:cs="Times New Roman"/>
          <w:sz w:val="28"/>
          <w:szCs w:val="28"/>
        </w:rPr>
        <w:t>остепенно, поощряемый родителями, ребенок привыкнет сам следить за игрушками. Если родители интересуются его играми, ребенок расскажет, во что и как играл сегодня, как собирается играть завтра. Здесь удобно напомнить ему, что интересного он видел сегодня, спросить, что больше всего понравилось на прогулке, поддержать намерение развить игру. Иногда стоить проверить, все ли игрушки нужны для игр ребенка, может быть, некоторые из них давно не участвуют в игре. Тогда их можно убрать на время, освободив место для самых нужных, любимых, быть может, и для новых.</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 xml:space="preserve">Уборку (конечно, несложную и доступную) в своем уголке ребенок должен делать сам. Для этого у него должны всегда храниться в определенном месте некоторые «орудия труда»: щетка для пола, тряпочка </w:t>
      </w:r>
      <w:r w:rsidRPr="006248C5">
        <w:rPr>
          <w:rFonts w:ascii="Times New Roman" w:hAnsi="Times New Roman" w:cs="Times New Roman"/>
          <w:sz w:val="28"/>
          <w:szCs w:val="28"/>
        </w:rPr>
        <w:lastRenderedPageBreak/>
        <w:t>для вытирания пыли со стола, полок, шкафчика, для протирания игрушек. Иногда вместе с ребенком можно устроить и «генеральную» уборку:  перемыть с мылом все моющиеся игрушки, почистить щеткой плюшевых зверей, постирать кукольное белье, а заодно и тряпочку для вытирания пыли, заново расставить все игрушки на полках или уложить их в ящик.</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 xml:space="preserve">Хорошо, если  родители иногда включаются в игру не только самых маленьких ребят, но и старшего дошкольного, а даже школьного возраста, показывают, как интересна им игра сына или дочери. Такие совместные игры содействуют установлению большего взаимопонимания, дружеских отношений, общения, доверия, то есть  способствуют социально-коммуникативному развитию вашего ребенка. </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Хорошо организованная игра – это хорошо организованный досуг ребенка. При умелом подборе игрушек и систематическом руководстве играми ребенка, он никогда не будет бродить с унылой физиономией за родителями и хныкать: «А что мне делать? Мне скучно!» Он сам найдет себе умное и интересное дело.</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Правильное хранение игрушек – это залог их длительной жизни. Ни от чего так не портятся игрушки, как от неправильного хранения, когда после игры их сваливают в кучу или, в лучшем случае, в ящик.</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Чтобы заинтересовать ребенка, уборку игрушек легко можно превратить в продолжение игры или в подготовку к новым играм.</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Однако многие игрушки не вечны, они могут сломаться и при самом бережном к ним отношении. Не следует выбрасывать эту игрушку, если есть возможность ее починить. И эту работу обязательно нужно делать вместе с ребенком. Конечно, вначале малыш сможет выполнить лишь самую простую работу, например, намазать клеем бумагу, подержать гвоздь, инструмент. Но, чем старше ребенок, чем значительнее его участие в этом полезном деле. Если такая забота об игрушках будет для ребенка постоянной обязанностью, это явится хорошей школой трудолюбия, бережливости, аккуратности.</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 xml:space="preserve">Ремонтируя игрушки, ребенок усваивает много полезных навыков, получает знания о работе с материалами и инструментами, узнает, из каких материалов сделаны предметы, каковы свойства каждого из этих материалов, возможности их обработки, какие инструменты, клей и краски нужны для того, чтобы восстановить прежний вид игрушки, а затем и любого предмета. Привычка к порядку в игрушечном хозяйстве поможет развить аккуратность ребенка, обязательно повлияет на общее отношение к порядку, на последующее обращение с книгами, школьными принадлежностями. </w:t>
      </w:r>
    </w:p>
    <w:p w:rsidR="006248C5" w:rsidRPr="006248C5" w:rsidRDefault="006248C5" w:rsidP="006248C5">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6248C5">
        <w:rPr>
          <w:rFonts w:ascii="Times New Roman" w:hAnsi="Times New Roman" w:cs="Times New Roman"/>
          <w:sz w:val="28"/>
          <w:szCs w:val="28"/>
        </w:rPr>
        <w:t xml:space="preserve">Игры и игрушки – не личное дело ребенка, это общее дело семьи, где старшие учат младших, младшие помогают старшим, где все живут общими </w:t>
      </w:r>
      <w:r w:rsidRPr="006248C5">
        <w:rPr>
          <w:rFonts w:ascii="Times New Roman" w:hAnsi="Times New Roman" w:cs="Times New Roman"/>
          <w:sz w:val="28"/>
          <w:szCs w:val="28"/>
        </w:rPr>
        <w:lastRenderedPageBreak/>
        <w:t>интересами. Это так же и дело большой общественной важности, так как игры имеют огромное значение в формировании личности ребенка.</w:t>
      </w:r>
    </w:p>
    <w:p w:rsidR="006248C5" w:rsidRPr="006248C5" w:rsidRDefault="006248C5" w:rsidP="006248C5">
      <w:pPr>
        <w:pStyle w:val="a3"/>
        <w:spacing w:line="276" w:lineRule="auto"/>
        <w:ind w:left="720"/>
        <w:rPr>
          <w:rFonts w:ascii="Times New Roman" w:hAnsi="Times New Roman" w:cs="Times New Roman"/>
          <w:sz w:val="28"/>
          <w:szCs w:val="28"/>
        </w:rPr>
      </w:pPr>
    </w:p>
    <w:p w:rsidR="00380AF6" w:rsidRPr="006248C5" w:rsidRDefault="00380AF6" w:rsidP="006248C5">
      <w:pPr>
        <w:rPr>
          <w:rFonts w:ascii="Times New Roman" w:hAnsi="Times New Roman" w:cs="Times New Roman"/>
          <w:sz w:val="28"/>
          <w:szCs w:val="28"/>
        </w:rPr>
      </w:pPr>
    </w:p>
    <w:sectPr w:rsidR="00380AF6" w:rsidRPr="006248C5" w:rsidSect="00BA5C6B">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31D8D"/>
    <w:multiLevelType w:val="hybridMultilevel"/>
    <w:tmpl w:val="BC129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824"/>
    <w:rsid w:val="00380AF6"/>
    <w:rsid w:val="00474F22"/>
    <w:rsid w:val="004E6824"/>
    <w:rsid w:val="00580D18"/>
    <w:rsid w:val="006248C5"/>
    <w:rsid w:val="008132E1"/>
    <w:rsid w:val="00B601D9"/>
    <w:rsid w:val="00BA5C6B"/>
    <w:rsid w:val="00CE68D6"/>
    <w:rsid w:val="00E208C7"/>
    <w:rsid w:val="00F33294"/>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48C5"/>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48C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F2B38-0B7C-47DA-822A-B65425CF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Рожков Иван</dc:creator>
  <cp:keywords/>
  <dc:description/>
  <cp:lastModifiedBy>Рожков Иван</cp:lastModifiedBy>
  <cp:revision>13</cp:revision>
  <dcterms:created xsi:type="dcterms:W3CDTF">2016-06-24T21:15:00Z</dcterms:created>
  <dcterms:modified xsi:type="dcterms:W3CDTF">2020-06-14T10:31:00Z</dcterms:modified>
</cp:coreProperties>
</file>